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6C6E" w14:textId="12FD0707" w:rsidR="00F540C5" w:rsidRDefault="00701276" w:rsidP="00D9737B">
      <w:pPr>
        <w:rPr>
          <w:rFonts w:ascii="Arial" w:hAnsi="Arial" w:cs="Arial"/>
          <w:b/>
          <w:sz w:val="40"/>
          <w:szCs w:val="40"/>
        </w:rPr>
      </w:pPr>
      <w:r>
        <w:rPr>
          <w:rFonts w:ascii="Arial" w:hAnsi="Arial" w:cs="Arial"/>
          <w:b/>
          <w:sz w:val="40"/>
          <w:szCs w:val="40"/>
        </w:rPr>
        <w:t>BASHH</w:t>
      </w:r>
      <w:r w:rsidR="00F540C5" w:rsidRPr="00F540C5">
        <w:rPr>
          <w:rFonts w:ascii="Arial" w:hAnsi="Arial" w:cs="Arial"/>
          <w:b/>
          <w:sz w:val="40"/>
          <w:szCs w:val="40"/>
        </w:rPr>
        <w:t xml:space="preserve"> equality, </w:t>
      </w:r>
      <w:r w:rsidR="00D9737B" w:rsidRPr="00F540C5">
        <w:rPr>
          <w:rFonts w:ascii="Arial" w:hAnsi="Arial" w:cs="Arial"/>
          <w:b/>
          <w:sz w:val="40"/>
          <w:szCs w:val="40"/>
        </w:rPr>
        <w:t>diversity</w:t>
      </w:r>
      <w:r w:rsidR="00D9737B">
        <w:rPr>
          <w:rFonts w:ascii="Arial" w:hAnsi="Arial" w:cs="Arial"/>
          <w:b/>
          <w:sz w:val="40"/>
          <w:szCs w:val="40"/>
        </w:rPr>
        <w:t xml:space="preserve"> </w:t>
      </w:r>
      <w:r w:rsidR="00F540C5" w:rsidRPr="00F540C5">
        <w:rPr>
          <w:rFonts w:ascii="Arial" w:hAnsi="Arial" w:cs="Arial"/>
          <w:b/>
          <w:sz w:val="40"/>
          <w:szCs w:val="40"/>
        </w:rPr>
        <w:t>and inclusion policy</w:t>
      </w:r>
    </w:p>
    <w:p w14:paraId="5C06FBF7" w14:textId="77777777" w:rsidR="00D9737B" w:rsidRDefault="00D9737B" w:rsidP="00F540C5">
      <w:pPr>
        <w:rPr>
          <w:rFonts w:ascii="Arial" w:hAnsi="Arial" w:cs="Arial"/>
        </w:rPr>
      </w:pPr>
    </w:p>
    <w:p w14:paraId="09064F00" w14:textId="4BB4394C" w:rsidR="00F540C5" w:rsidRPr="00B212E7" w:rsidRDefault="00505CE6" w:rsidP="00F540C5">
      <w:pPr>
        <w:rPr>
          <w:rFonts w:ascii="Arial" w:hAnsi="Arial" w:cs="Arial"/>
        </w:rPr>
      </w:pPr>
      <w:r w:rsidRPr="00B212E7">
        <w:rPr>
          <w:rFonts w:ascii="Arial" w:hAnsi="Arial" w:cs="Arial"/>
        </w:rPr>
        <w:t>BASHH</w:t>
      </w:r>
      <w:r w:rsidR="00F540C5" w:rsidRPr="00B212E7">
        <w:rPr>
          <w:rFonts w:ascii="Arial" w:hAnsi="Arial" w:cs="Arial"/>
        </w:rPr>
        <w:t xml:space="preserve"> is committed to encouraging equality, diversity and inclusion among our</w:t>
      </w:r>
      <w:r w:rsidR="00286524" w:rsidRPr="00B212E7">
        <w:rPr>
          <w:rFonts w:ascii="Arial" w:hAnsi="Arial" w:cs="Arial"/>
        </w:rPr>
        <w:t xml:space="preserve"> groups</w:t>
      </w:r>
      <w:r w:rsidRPr="00B212E7">
        <w:rPr>
          <w:rFonts w:ascii="Arial" w:hAnsi="Arial" w:cs="Arial"/>
        </w:rPr>
        <w:t xml:space="preserve">: </w:t>
      </w:r>
      <w:r w:rsidR="00286524" w:rsidRPr="00B212E7">
        <w:rPr>
          <w:rFonts w:ascii="Arial" w:hAnsi="Arial" w:cs="Arial"/>
        </w:rPr>
        <w:t xml:space="preserve">the </w:t>
      </w:r>
      <w:r w:rsidRPr="00B212E7">
        <w:rPr>
          <w:rFonts w:ascii="Arial" w:hAnsi="Arial" w:cs="Arial"/>
        </w:rPr>
        <w:t>board,</w:t>
      </w:r>
      <w:r w:rsidR="00F540C5" w:rsidRPr="00B212E7">
        <w:rPr>
          <w:rFonts w:ascii="Arial" w:hAnsi="Arial" w:cs="Arial"/>
        </w:rPr>
        <w:t xml:space="preserve"> </w:t>
      </w:r>
      <w:r w:rsidRPr="00B212E7">
        <w:rPr>
          <w:rFonts w:ascii="Arial" w:hAnsi="Arial" w:cs="Arial"/>
        </w:rPr>
        <w:t xml:space="preserve">special interest groups, committees and </w:t>
      </w:r>
      <w:r w:rsidR="00286524" w:rsidRPr="00B212E7">
        <w:rPr>
          <w:rFonts w:ascii="Arial" w:hAnsi="Arial" w:cs="Arial"/>
        </w:rPr>
        <w:t xml:space="preserve">all other </w:t>
      </w:r>
      <w:r w:rsidRPr="00B212E7">
        <w:rPr>
          <w:rFonts w:ascii="Arial" w:hAnsi="Arial" w:cs="Arial"/>
        </w:rPr>
        <w:t>working groups;</w:t>
      </w:r>
      <w:r w:rsidR="00F540C5" w:rsidRPr="00B212E7">
        <w:rPr>
          <w:rFonts w:ascii="Arial" w:hAnsi="Arial" w:cs="Arial"/>
        </w:rPr>
        <w:t xml:space="preserve"> a</w:t>
      </w:r>
      <w:r w:rsidRPr="00B212E7">
        <w:rPr>
          <w:rFonts w:ascii="Arial" w:hAnsi="Arial" w:cs="Arial"/>
        </w:rPr>
        <w:t>nd</w:t>
      </w:r>
      <w:r w:rsidR="00F540C5" w:rsidRPr="00B212E7">
        <w:rPr>
          <w:rFonts w:ascii="Arial" w:hAnsi="Arial" w:cs="Arial"/>
        </w:rPr>
        <w:t xml:space="preserve"> eliminating unlawful discrimination.</w:t>
      </w:r>
    </w:p>
    <w:p w14:paraId="52116EF1" w14:textId="230CEA71" w:rsidR="00F540C5" w:rsidRPr="00B212E7" w:rsidRDefault="00F540C5" w:rsidP="00F540C5">
      <w:pPr>
        <w:rPr>
          <w:rFonts w:ascii="Arial" w:hAnsi="Arial" w:cs="Arial"/>
        </w:rPr>
      </w:pPr>
      <w:r w:rsidRPr="00B212E7">
        <w:rPr>
          <w:rFonts w:ascii="Arial" w:hAnsi="Arial" w:cs="Arial"/>
        </w:rPr>
        <w:t xml:space="preserve">The aim is for our </w:t>
      </w:r>
      <w:r w:rsidR="00505CE6" w:rsidRPr="00B212E7">
        <w:rPr>
          <w:rFonts w:ascii="Arial" w:hAnsi="Arial" w:cs="Arial"/>
        </w:rPr>
        <w:t>groups</w:t>
      </w:r>
      <w:r w:rsidRPr="00B212E7">
        <w:rPr>
          <w:rFonts w:ascii="Arial" w:hAnsi="Arial" w:cs="Arial"/>
        </w:rPr>
        <w:t xml:space="preserve"> to be truly representative of all sections of society and our </w:t>
      </w:r>
      <w:r w:rsidR="00505CE6" w:rsidRPr="00B212E7">
        <w:rPr>
          <w:rFonts w:ascii="Arial" w:hAnsi="Arial" w:cs="Arial"/>
        </w:rPr>
        <w:t>membership</w:t>
      </w:r>
      <w:r w:rsidRPr="00B212E7">
        <w:rPr>
          <w:rFonts w:ascii="Arial" w:hAnsi="Arial" w:cs="Arial"/>
        </w:rPr>
        <w:t xml:space="preserve">, and for each </w:t>
      </w:r>
      <w:r w:rsidR="00505CE6" w:rsidRPr="00B212E7">
        <w:rPr>
          <w:rFonts w:ascii="Arial" w:hAnsi="Arial" w:cs="Arial"/>
        </w:rPr>
        <w:t>volunteer</w:t>
      </w:r>
      <w:r w:rsidRPr="00B212E7">
        <w:rPr>
          <w:rFonts w:ascii="Arial" w:hAnsi="Arial" w:cs="Arial"/>
        </w:rPr>
        <w:t xml:space="preserve"> to feel respected and able to give their best. </w:t>
      </w:r>
    </w:p>
    <w:p w14:paraId="5ADE5A59" w14:textId="768E38D5" w:rsidR="00286524" w:rsidRDefault="00F540C5" w:rsidP="00F540C5">
      <w:pPr>
        <w:rPr>
          <w:rFonts w:ascii="Arial" w:hAnsi="Arial" w:cs="Arial"/>
        </w:rPr>
      </w:pPr>
      <w:r w:rsidRPr="00B212E7">
        <w:rPr>
          <w:rFonts w:ascii="Arial" w:hAnsi="Arial" w:cs="Arial"/>
        </w:rPr>
        <w:t xml:space="preserve">The </w:t>
      </w:r>
      <w:r w:rsidR="00505CE6" w:rsidRPr="00B212E7">
        <w:rPr>
          <w:rFonts w:ascii="Arial" w:hAnsi="Arial" w:cs="Arial"/>
        </w:rPr>
        <w:t xml:space="preserve">association, </w:t>
      </w:r>
      <w:r w:rsidRPr="00B212E7">
        <w:rPr>
          <w:rFonts w:ascii="Arial" w:hAnsi="Arial" w:cs="Arial"/>
        </w:rPr>
        <w:t>in providing services</w:t>
      </w:r>
      <w:r w:rsidR="00505CE6" w:rsidRPr="00B212E7">
        <w:rPr>
          <w:rFonts w:ascii="Arial" w:hAnsi="Arial" w:cs="Arial"/>
        </w:rPr>
        <w:t>,</w:t>
      </w:r>
      <w:r w:rsidRPr="00B212E7">
        <w:rPr>
          <w:rFonts w:ascii="Arial" w:hAnsi="Arial" w:cs="Arial"/>
        </w:rPr>
        <w:t xml:space="preserve"> is also committed against unlawful discrimination of </w:t>
      </w:r>
      <w:r w:rsidR="00505CE6" w:rsidRPr="00B212E7">
        <w:rPr>
          <w:rFonts w:ascii="Arial" w:hAnsi="Arial" w:cs="Arial"/>
        </w:rPr>
        <w:t>members</w:t>
      </w:r>
      <w:r w:rsidR="00D9737B" w:rsidRPr="00B212E7">
        <w:rPr>
          <w:rFonts w:ascii="Arial" w:hAnsi="Arial" w:cs="Arial"/>
        </w:rPr>
        <w:t xml:space="preserve"> </w:t>
      </w:r>
      <w:r w:rsidRPr="00B212E7">
        <w:rPr>
          <w:rFonts w:ascii="Arial" w:hAnsi="Arial" w:cs="Arial"/>
        </w:rPr>
        <w:t>or the public.</w:t>
      </w:r>
    </w:p>
    <w:p w14:paraId="49272ADB" w14:textId="77777777" w:rsidR="00D9737B" w:rsidRPr="00F540C5" w:rsidRDefault="00D9737B" w:rsidP="00F540C5">
      <w:pPr>
        <w:rPr>
          <w:rFonts w:ascii="Arial" w:hAnsi="Arial" w:cs="Arial"/>
        </w:rPr>
      </w:pPr>
    </w:p>
    <w:p w14:paraId="2240D24F" w14:textId="469647F4" w:rsidR="00F540C5" w:rsidRPr="00B212E7" w:rsidRDefault="00F540C5" w:rsidP="00F540C5">
      <w:pPr>
        <w:rPr>
          <w:rFonts w:ascii="Arial" w:hAnsi="Arial" w:cs="Arial"/>
          <w:b/>
          <w:bCs/>
        </w:rPr>
      </w:pPr>
      <w:r w:rsidRPr="00B212E7">
        <w:rPr>
          <w:rFonts w:ascii="Arial" w:hAnsi="Arial" w:cs="Arial"/>
          <w:b/>
          <w:bCs/>
        </w:rPr>
        <w:t>Th</w:t>
      </w:r>
      <w:r w:rsidR="00286524" w:rsidRPr="00B212E7">
        <w:rPr>
          <w:rFonts w:ascii="Arial" w:hAnsi="Arial" w:cs="Arial"/>
          <w:b/>
          <w:bCs/>
        </w:rPr>
        <w:t>is</w:t>
      </w:r>
      <w:r w:rsidRPr="00B212E7">
        <w:rPr>
          <w:rFonts w:ascii="Arial" w:hAnsi="Arial" w:cs="Arial"/>
          <w:b/>
          <w:bCs/>
        </w:rPr>
        <w:t xml:space="preserve"> policy’s purpose is to:</w:t>
      </w:r>
    </w:p>
    <w:p w14:paraId="2BD0F2E6" w14:textId="3F4F23BC" w:rsidR="00F540C5" w:rsidRPr="00B212E7" w:rsidRDefault="00F540C5" w:rsidP="00505CE6">
      <w:pPr>
        <w:pStyle w:val="ListParagraph"/>
        <w:numPr>
          <w:ilvl w:val="0"/>
          <w:numId w:val="5"/>
        </w:numPr>
        <w:rPr>
          <w:rFonts w:ascii="Arial" w:hAnsi="Arial" w:cs="Arial"/>
        </w:rPr>
      </w:pPr>
      <w:r w:rsidRPr="00B212E7">
        <w:rPr>
          <w:rFonts w:ascii="Arial" w:hAnsi="Arial" w:cs="Arial"/>
        </w:rPr>
        <w:t>provide equality, fairness and respect for all</w:t>
      </w:r>
      <w:r w:rsidR="00B212E7">
        <w:rPr>
          <w:rFonts w:ascii="Arial" w:hAnsi="Arial" w:cs="Arial"/>
        </w:rPr>
        <w:t xml:space="preserve"> in their various</w:t>
      </w:r>
      <w:r w:rsidRPr="00B212E7">
        <w:rPr>
          <w:rFonts w:ascii="Arial" w:hAnsi="Arial" w:cs="Arial"/>
        </w:rPr>
        <w:t xml:space="preserve"> </w:t>
      </w:r>
      <w:r w:rsidR="00505CE6" w:rsidRPr="00B212E7">
        <w:rPr>
          <w:rFonts w:ascii="Arial" w:hAnsi="Arial" w:cs="Arial"/>
        </w:rPr>
        <w:t xml:space="preserve">roles and </w:t>
      </w:r>
      <w:r w:rsidR="00286524" w:rsidRPr="00B212E7">
        <w:rPr>
          <w:rFonts w:ascii="Arial" w:hAnsi="Arial" w:cs="Arial"/>
        </w:rPr>
        <w:t>positions.</w:t>
      </w:r>
    </w:p>
    <w:p w14:paraId="7F88D8B1" w14:textId="77777777" w:rsidR="00B212E7" w:rsidRPr="00B212E7" w:rsidRDefault="00B212E7" w:rsidP="00B212E7">
      <w:pPr>
        <w:pStyle w:val="ListParagraph"/>
        <w:rPr>
          <w:rFonts w:ascii="Arial" w:hAnsi="Arial" w:cs="Arial"/>
        </w:rPr>
      </w:pPr>
    </w:p>
    <w:p w14:paraId="0A033601" w14:textId="6A8BC150" w:rsidR="00F540C5" w:rsidRPr="00B212E7" w:rsidRDefault="00F540C5" w:rsidP="00F540C5">
      <w:pPr>
        <w:pStyle w:val="ListParagraph"/>
        <w:numPr>
          <w:ilvl w:val="0"/>
          <w:numId w:val="5"/>
        </w:numPr>
        <w:rPr>
          <w:rFonts w:ascii="Arial" w:hAnsi="Arial" w:cs="Arial"/>
        </w:rPr>
      </w:pPr>
      <w:r w:rsidRPr="00B212E7">
        <w:rPr>
          <w:rFonts w:ascii="Arial" w:hAnsi="Arial" w:cs="Arial"/>
        </w:rPr>
        <w:t xml:space="preserve">not unlawfully discriminate </w:t>
      </w:r>
      <w:r w:rsidR="00286524" w:rsidRPr="00B212E7">
        <w:rPr>
          <w:rFonts w:ascii="Arial" w:hAnsi="Arial" w:cs="Arial"/>
        </w:rPr>
        <w:t>due to the</w:t>
      </w:r>
      <w:r w:rsidRPr="00B212E7">
        <w:rPr>
          <w:rFonts w:ascii="Arial" w:hAnsi="Arial" w:cs="Arial"/>
        </w:rPr>
        <w:t xml:space="preserve"> protected characteristics of age, disability, gender reassignment, marriage and civil partnership, pregnancy and maternity, race (including colour, nationality, and ethnic or national origin), religion or belief, sex and sexual orientation</w:t>
      </w:r>
      <w:r w:rsidR="00286524" w:rsidRPr="00B212E7">
        <w:rPr>
          <w:rFonts w:ascii="Arial" w:hAnsi="Arial" w:cs="Arial"/>
        </w:rPr>
        <w:t xml:space="preserve"> [</w:t>
      </w:r>
      <w:r w:rsidR="00286524" w:rsidRPr="00B212E7">
        <w:rPr>
          <w:rFonts w:ascii="Arial" w:hAnsi="Arial" w:cs="Arial"/>
        </w:rPr>
        <w:t>Equality Act 2010</w:t>
      </w:r>
      <w:r w:rsidR="00286524" w:rsidRPr="00B212E7">
        <w:rPr>
          <w:rFonts w:ascii="Arial" w:hAnsi="Arial" w:cs="Arial"/>
        </w:rPr>
        <w:t>].</w:t>
      </w:r>
    </w:p>
    <w:p w14:paraId="2A2C56E3" w14:textId="77777777" w:rsidR="00B212E7" w:rsidRPr="00B212E7" w:rsidRDefault="00B212E7" w:rsidP="00B212E7">
      <w:pPr>
        <w:pStyle w:val="ListParagraph"/>
        <w:rPr>
          <w:rFonts w:ascii="Arial" w:hAnsi="Arial" w:cs="Arial"/>
        </w:rPr>
      </w:pPr>
    </w:p>
    <w:p w14:paraId="0BC8704E" w14:textId="6096BC34" w:rsidR="00286524" w:rsidRPr="00B212E7" w:rsidRDefault="00F540C5" w:rsidP="00286524">
      <w:pPr>
        <w:pStyle w:val="ListParagraph"/>
        <w:numPr>
          <w:ilvl w:val="0"/>
          <w:numId w:val="5"/>
        </w:numPr>
        <w:rPr>
          <w:rFonts w:ascii="Arial" w:hAnsi="Arial" w:cs="Arial"/>
        </w:rPr>
      </w:pPr>
      <w:r w:rsidRPr="00B212E7">
        <w:rPr>
          <w:rFonts w:ascii="Arial" w:hAnsi="Arial" w:cs="Arial"/>
        </w:rPr>
        <w:t xml:space="preserve">oppose and avoid all forms of unlawful discrimination. This includes </w:t>
      </w:r>
      <w:r w:rsidR="00B212E7">
        <w:rPr>
          <w:rFonts w:ascii="Arial" w:hAnsi="Arial" w:cs="Arial"/>
        </w:rPr>
        <w:t>in any</w:t>
      </w:r>
      <w:r w:rsidRPr="00B212E7">
        <w:rPr>
          <w:rFonts w:ascii="Arial" w:hAnsi="Arial" w:cs="Arial"/>
        </w:rPr>
        <w:t xml:space="preserve"> </w:t>
      </w:r>
      <w:r w:rsidR="00B212E7">
        <w:rPr>
          <w:rFonts w:ascii="Arial" w:hAnsi="Arial" w:cs="Arial"/>
        </w:rPr>
        <w:t>allowances</w:t>
      </w:r>
      <w:r w:rsidRPr="00B212E7">
        <w:rPr>
          <w:rFonts w:ascii="Arial" w:hAnsi="Arial" w:cs="Arial"/>
        </w:rPr>
        <w:t>, terms and conditions</w:t>
      </w:r>
      <w:r w:rsidR="00286524" w:rsidRPr="00B212E7">
        <w:rPr>
          <w:rFonts w:ascii="Arial" w:hAnsi="Arial" w:cs="Arial"/>
        </w:rPr>
        <w:t xml:space="preserve"> of appointment</w:t>
      </w:r>
      <w:r w:rsidRPr="00B212E7">
        <w:rPr>
          <w:rFonts w:ascii="Arial" w:hAnsi="Arial" w:cs="Arial"/>
        </w:rPr>
        <w:t xml:space="preserve">, dealing with grievances and discipline, selection for </w:t>
      </w:r>
      <w:r w:rsidR="00286524" w:rsidRPr="00B212E7">
        <w:rPr>
          <w:rFonts w:ascii="Arial" w:hAnsi="Arial" w:cs="Arial"/>
        </w:rPr>
        <w:t>membership of groups</w:t>
      </w:r>
      <w:r w:rsidRPr="00B212E7">
        <w:rPr>
          <w:rFonts w:ascii="Arial" w:hAnsi="Arial" w:cs="Arial"/>
        </w:rPr>
        <w:t>, training or other developmental opportunities</w:t>
      </w:r>
      <w:r w:rsidR="00286524" w:rsidRPr="00B212E7">
        <w:rPr>
          <w:rFonts w:ascii="Arial" w:hAnsi="Arial" w:cs="Arial"/>
        </w:rPr>
        <w:t>.</w:t>
      </w:r>
      <w:r w:rsidRPr="00B212E7">
        <w:rPr>
          <w:rFonts w:ascii="Arial" w:hAnsi="Arial" w:cs="Arial"/>
        </w:rPr>
        <w:t xml:space="preserve"> </w:t>
      </w:r>
    </w:p>
    <w:p w14:paraId="70F6FDD0" w14:textId="77777777" w:rsidR="00D9737B" w:rsidRDefault="00D9737B" w:rsidP="00F540C5">
      <w:pPr>
        <w:rPr>
          <w:rFonts w:ascii="Arial" w:hAnsi="Arial" w:cs="Arial"/>
        </w:rPr>
      </w:pPr>
    </w:p>
    <w:p w14:paraId="5AC4F80C" w14:textId="7EA3E78D" w:rsidR="00F540C5" w:rsidRPr="00B212E7" w:rsidRDefault="00286524" w:rsidP="00F540C5">
      <w:pPr>
        <w:rPr>
          <w:rFonts w:ascii="Arial" w:hAnsi="Arial" w:cs="Arial"/>
          <w:b/>
          <w:bCs/>
        </w:rPr>
      </w:pPr>
      <w:r w:rsidRPr="00B212E7">
        <w:rPr>
          <w:rFonts w:ascii="Arial" w:hAnsi="Arial" w:cs="Arial"/>
          <w:b/>
          <w:bCs/>
        </w:rPr>
        <w:t xml:space="preserve">BASHH </w:t>
      </w:r>
      <w:r w:rsidR="00F540C5" w:rsidRPr="00B212E7">
        <w:rPr>
          <w:rFonts w:ascii="Arial" w:hAnsi="Arial" w:cs="Arial"/>
          <w:b/>
          <w:bCs/>
        </w:rPr>
        <w:t xml:space="preserve">commits to: </w:t>
      </w:r>
    </w:p>
    <w:p w14:paraId="516CBDF9" w14:textId="72356683" w:rsidR="00F540C5" w:rsidRPr="00F540C5" w:rsidRDefault="00F540C5" w:rsidP="00F540C5">
      <w:pPr>
        <w:pStyle w:val="ListParagraph"/>
        <w:numPr>
          <w:ilvl w:val="0"/>
          <w:numId w:val="9"/>
        </w:numPr>
        <w:rPr>
          <w:rFonts w:ascii="Arial" w:hAnsi="Arial" w:cs="Arial"/>
        </w:rPr>
      </w:pPr>
      <w:r>
        <w:rPr>
          <w:rFonts w:ascii="Arial" w:hAnsi="Arial" w:cs="Arial"/>
        </w:rPr>
        <w:t>E</w:t>
      </w:r>
      <w:r w:rsidRPr="00F540C5">
        <w:rPr>
          <w:rFonts w:ascii="Arial" w:hAnsi="Arial" w:cs="Arial"/>
        </w:rPr>
        <w:t>ncourage equality, diversity and inclusion in the workplace as they are good practice and make business sense</w:t>
      </w:r>
      <w:r w:rsidR="00CA3CCE">
        <w:rPr>
          <w:rFonts w:ascii="Arial" w:hAnsi="Arial" w:cs="Arial"/>
        </w:rPr>
        <w:t>.</w:t>
      </w:r>
      <w:r>
        <w:rPr>
          <w:rFonts w:ascii="Arial" w:hAnsi="Arial" w:cs="Arial"/>
        </w:rPr>
        <w:br/>
      </w:r>
    </w:p>
    <w:p w14:paraId="3D6825FD" w14:textId="77777777" w:rsidR="00D9737B" w:rsidRDefault="00F540C5" w:rsidP="00D9737B">
      <w:pPr>
        <w:pStyle w:val="ListParagraph"/>
        <w:numPr>
          <w:ilvl w:val="0"/>
          <w:numId w:val="9"/>
        </w:numPr>
        <w:rPr>
          <w:rFonts w:ascii="Arial" w:hAnsi="Arial" w:cs="Arial"/>
        </w:rPr>
      </w:pPr>
      <w:r w:rsidRPr="00D9737B">
        <w:rPr>
          <w:rFonts w:ascii="Arial" w:hAnsi="Arial" w:cs="Arial"/>
        </w:rPr>
        <w:t xml:space="preserve">Create a working environment free of bullying, harassment, </w:t>
      </w:r>
      <w:r w:rsidR="00286524" w:rsidRPr="00D9737B">
        <w:rPr>
          <w:rFonts w:ascii="Arial" w:hAnsi="Arial" w:cs="Arial"/>
        </w:rPr>
        <w:t>victimisation,</w:t>
      </w:r>
      <w:r w:rsidRPr="00D9737B">
        <w:rPr>
          <w:rFonts w:ascii="Arial" w:hAnsi="Arial" w:cs="Arial"/>
        </w:rPr>
        <w:t xml:space="preserve"> and unlawful discrimination, promoting dignity and respect for all, and where individual differences and the contributions of all </w:t>
      </w:r>
      <w:r w:rsidR="00D9737B" w:rsidRPr="00D9737B">
        <w:rPr>
          <w:rFonts w:ascii="Arial" w:hAnsi="Arial" w:cs="Arial"/>
        </w:rPr>
        <w:t>volunteers</w:t>
      </w:r>
      <w:r w:rsidRPr="00D9737B">
        <w:rPr>
          <w:rFonts w:ascii="Arial" w:hAnsi="Arial" w:cs="Arial"/>
        </w:rPr>
        <w:t xml:space="preserve"> are recognised and valued. </w:t>
      </w:r>
    </w:p>
    <w:p w14:paraId="3F0809A4" w14:textId="77777777" w:rsidR="00B212E7" w:rsidRDefault="00B212E7" w:rsidP="00D9737B">
      <w:pPr>
        <w:pStyle w:val="ListParagraph"/>
        <w:ind w:left="1080"/>
        <w:rPr>
          <w:rFonts w:ascii="Arial" w:hAnsi="Arial" w:cs="Arial"/>
        </w:rPr>
      </w:pPr>
    </w:p>
    <w:p w14:paraId="53C0DC96" w14:textId="28401F93" w:rsidR="00F540C5" w:rsidRPr="00D9737B" w:rsidRDefault="00F540C5" w:rsidP="00D9737B">
      <w:pPr>
        <w:pStyle w:val="ListParagraph"/>
        <w:ind w:left="1080"/>
        <w:rPr>
          <w:rFonts w:ascii="Arial" w:hAnsi="Arial" w:cs="Arial"/>
        </w:rPr>
      </w:pPr>
      <w:r w:rsidRPr="00D9737B">
        <w:rPr>
          <w:rFonts w:ascii="Arial" w:hAnsi="Arial" w:cs="Arial"/>
        </w:rPr>
        <w:t xml:space="preserve">All </w:t>
      </w:r>
      <w:r w:rsidR="00286524" w:rsidRPr="00D9737B">
        <w:rPr>
          <w:rFonts w:ascii="Arial" w:hAnsi="Arial" w:cs="Arial"/>
        </w:rPr>
        <w:t>volunteers</w:t>
      </w:r>
      <w:r w:rsidRPr="00D9737B">
        <w:rPr>
          <w:rFonts w:ascii="Arial" w:hAnsi="Arial" w:cs="Arial"/>
        </w:rPr>
        <w:t xml:space="preserve"> should understand </w:t>
      </w:r>
      <w:r w:rsidR="00B212E7">
        <w:rPr>
          <w:rFonts w:ascii="Arial" w:hAnsi="Arial" w:cs="Arial"/>
        </w:rPr>
        <w:t xml:space="preserve">that </w:t>
      </w:r>
      <w:r w:rsidRPr="00D9737B">
        <w:rPr>
          <w:rFonts w:ascii="Arial" w:hAnsi="Arial" w:cs="Arial"/>
        </w:rPr>
        <w:t xml:space="preserve">they, as well as </w:t>
      </w:r>
      <w:r w:rsidR="00D9737B" w:rsidRPr="00D9737B">
        <w:rPr>
          <w:rFonts w:ascii="Arial" w:hAnsi="Arial" w:cs="Arial"/>
        </w:rPr>
        <w:t>others</w:t>
      </w:r>
      <w:r w:rsidRPr="00D9737B">
        <w:rPr>
          <w:rFonts w:ascii="Arial" w:hAnsi="Arial" w:cs="Arial"/>
        </w:rPr>
        <w:t xml:space="preserve">, can be held liable for acts of bullying, harassment, </w:t>
      </w:r>
      <w:r w:rsidR="00286524" w:rsidRPr="00D9737B">
        <w:rPr>
          <w:rFonts w:ascii="Arial" w:hAnsi="Arial" w:cs="Arial"/>
        </w:rPr>
        <w:t>victimisation,</w:t>
      </w:r>
      <w:r w:rsidRPr="00D9737B">
        <w:rPr>
          <w:rFonts w:ascii="Arial" w:hAnsi="Arial" w:cs="Arial"/>
        </w:rPr>
        <w:t xml:space="preserve"> and unlawful discrimination, in the course of their </w:t>
      </w:r>
      <w:r w:rsidR="00D9737B" w:rsidRPr="00D9737B">
        <w:rPr>
          <w:rFonts w:ascii="Arial" w:hAnsi="Arial" w:cs="Arial"/>
        </w:rPr>
        <w:t>activities</w:t>
      </w:r>
      <w:r w:rsidRPr="00D9737B">
        <w:rPr>
          <w:rFonts w:ascii="Arial" w:hAnsi="Arial" w:cs="Arial"/>
        </w:rPr>
        <w:t xml:space="preserve">, against fellow </w:t>
      </w:r>
      <w:r w:rsidR="00D9737B" w:rsidRPr="00D9737B">
        <w:rPr>
          <w:rFonts w:ascii="Arial" w:hAnsi="Arial" w:cs="Arial"/>
        </w:rPr>
        <w:t>volunteers, members</w:t>
      </w:r>
      <w:r w:rsidRPr="00D9737B">
        <w:rPr>
          <w:rFonts w:ascii="Arial" w:hAnsi="Arial" w:cs="Arial"/>
        </w:rPr>
        <w:t xml:space="preserve"> and the public</w:t>
      </w:r>
      <w:r w:rsidR="00D9737B" w:rsidRPr="00D9737B">
        <w:rPr>
          <w:rFonts w:ascii="Arial" w:hAnsi="Arial" w:cs="Arial"/>
        </w:rPr>
        <w:t>.</w:t>
      </w:r>
      <w:r w:rsidRPr="00D9737B">
        <w:rPr>
          <w:rFonts w:ascii="Arial" w:hAnsi="Arial" w:cs="Arial"/>
        </w:rPr>
        <w:br/>
      </w:r>
    </w:p>
    <w:p w14:paraId="7F0EFFB5" w14:textId="0225F3B1" w:rsidR="00B212E7" w:rsidRDefault="00F540C5" w:rsidP="00F540C5">
      <w:pPr>
        <w:pStyle w:val="ListParagraph"/>
        <w:numPr>
          <w:ilvl w:val="0"/>
          <w:numId w:val="9"/>
        </w:numPr>
        <w:rPr>
          <w:rFonts w:ascii="Arial" w:hAnsi="Arial" w:cs="Arial"/>
        </w:rPr>
      </w:pPr>
      <w:r>
        <w:rPr>
          <w:rFonts w:ascii="Arial" w:hAnsi="Arial" w:cs="Arial"/>
        </w:rPr>
        <w:t>T</w:t>
      </w:r>
      <w:r w:rsidRPr="00F540C5">
        <w:rPr>
          <w:rFonts w:ascii="Arial" w:hAnsi="Arial" w:cs="Arial"/>
        </w:rPr>
        <w:t xml:space="preserve">ake seriously complaints of bullying, harassment, victimisation and unlawful discrimination by fellow </w:t>
      </w:r>
      <w:r w:rsidR="00D9737B">
        <w:rPr>
          <w:rFonts w:ascii="Arial" w:hAnsi="Arial" w:cs="Arial"/>
        </w:rPr>
        <w:t>volunteers, members</w:t>
      </w:r>
      <w:r w:rsidRPr="00F540C5">
        <w:rPr>
          <w:rFonts w:ascii="Arial" w:hAnsi="Arial" w:cs="Arial"/>
        </w:rPr>
        <w:t xml:space="preserve">, the public and any others in the course of the organisation’s </w:t>
      </w:r>
      <w:r w:rsidR="00CA3CCE">
        <w:rPr>
          <w:rFonts w:ascii="Arial" w:hAnsi="Arial" w:cs="Arial"/>
        </w:rPr>
        <w:t>work</w:t>
      </w:r>
      <w:r w:rsidRPr="00F540C5">
        <w:rPr>
          <w:rFonts w:ascii="Arial" w:hAnsi="Arial" w:cs="Arial"/>
        </w:rPr>
        <w:t>.</w:t>
      </w:r>
      <w:r w:rsidRPr="00F540C5">
        <w:rPr>
          <w:rFonts w:ascii="Arial" w:hAnsi="Arial" w:cs="Arial"/>
        </w:rPr>
        <w:br/>
      </w:r>
      <w:r w:rsidRPr="00F540C5">
        <w:rPr>
          <w:rFonts w:ascii="Arial" w:hAnsi="Arial" w:cs="Arial"/>
        </w:rPr>
        <w:br/>
        <w:t xml:space="preserve">Such acts will be dealt with as misconduct and appropriate action will be taken. </w:t>
      </w:r>
      <w:r>
        <w:rPr>
          <w:rFonts w:ascii="Arial" w:hAnsi="Arial" w:cs="Arial"/>
        </w:rPr>
        <w:br/>
      </w:r>
      <w:r>
        <w:rPr>
          <w:rFonts w:ascii="Arial" w:hAnsi="Arial" w:cs="Arial"/>
        </w:rPr>
        <w:lastRenderedPageBreak/>
        <w:br/>
      </w:r>
    </w:p>
    <w:p w14:paraId="28DB4C3F" w14:textId="00816511" w:rsidR="00F540C5" w:rsidRPr="00F540C5" w:rsidRDefault="00F540C5" w:rsidP="00B212E7">
      <w:pPr>
        <w:pStyle w:val="ListParagraph"/>
        <w:ind w:left="1080"/>
        <w:rPr>
          <w:rFonts w:ascii="Arial" w:hAnsi="Arial" w:cs="Arial"/>
        </w:rPr>
      </w:pPr>
      <w:r w:rsidRPr="00F540C5">
        <w:rPr>
          <w:rFonts w:ascii="Arial" w:hAnsi="Arial" w:cs="Arial"/>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w:t>
      </w:r>
      <w:r>
        <w:rPr>
          <w:rFonts w:ascii="Arial" w:hAnsi="Arial" w:cs="Arial"/>
        </w:rPr>
        <w:t>eristic – is a criminal offence.</w:t>
      </w:r>
      <w:r>
        <w:rPr>
          <w:rFonts w:ascii="Arial" w:hAnsi="Arial" w:cs="Arial"/>
        </w:rPr>
        <w:br/>
      </w:r>
    </w:p>
    <w:p w14:paraId="6E9F953A" w14:textId="68562B0F" w:rsidR="00F540C5" w:rsidRPr="00D9737B" w:rsidRDefault="00F540C5" w:rsidP="00D9737B">
      <w:pPr>
        <w:pStyle w:val="ListParagraph"/>
        <w:numPr>
          <w:ilvl w:val="0"/>
          <w:numId w:val="7"/>
        </w:numPr>
        <w:rPr>
          <w:rFonts w:ascii="Arial" w:hAnsi="Arial" w:cs="Arial"/>
        </w:rPr>
      </w:pPr>
      <w:r>
        <w:rPr>
          <w:rFonts w:ascii="Arial" w:hAnsi="Arial" w:cs="Arial"/>
        </w:rPr>
        <w:t>M</w:t>
      </w:r>
      <w:r w:rsidRPr="00F540C5">
        <w:rPr>
          <w:rFonts w:ascii="Arial" w:hAnsi="Arial" w:cs="Arial"/>
        </w:rPr>
        <w:t xml:space="preserve">ake opportunities for training, </w:t>
      </w:r>
      <w:r w:rsidR="00FA633A" w:rsidRPr="00F540C5">
        <w:rPr>
          <w:rFonts w:ascii="Arial" w:hAnsi="Arial" w:cs="Arial"/>
        </w:rPr>
        <w:t>development,</w:t>
      </w:r>
      <w:r w:rsidRPr="00F540C5">
        <w:rPr>
          <w:rFonts w:ascii="Arial" w:hAnsi="Arial" w:cs="Arial"/>
        </w:rPr>
        <w:t xml:space="preserve"> and progress available to all </w:t>
      </w:r>
      <w:r w:rsidR="00D9737B">
        <w:rPr>
          <w:rFonts w:ascii="Arial" w:hAnsi="Arial" w:cs="Arial"/>
        </w:rPr>
        <w:t>volunteers as appropriate:</w:t>
      </w:r>
      <w:r w:rsidRPr="00F540C5">
        <w:rPr>
          <w:rFonts w:ascii="Arial" w:hAnsi="Arial" w:cs="Arial"/>
        </w:rPr>
        <w:t xml:space="preserve"> who will be helped and encouraged to develop their full potential, so their talents and resources can be fully utilised to maximise the efficiency of the organisation</w:t>
      </w:r>
      <w:r>
        <w:rPr>
          <w:rFonts w:ascii="Arial" w:hAnsi="Arial" w:cs="Arial"/>
        </w:rPr>
        <w:t>.</w:t>
      </w:r>
      <w:r w:rsidRPr="00D9737B">
        <w:rPr>
          <w:rFonts w:ascii="Arial" w:hAnsi="Arial" w:cs="Arial"/>
        </w:rPr>
        <w:br/>
      </w:r>
    </w:p>
    <w:p w14:paraId="7B2CB580" w14:textId="0F11104B" w:rsidR="00F540C5" w:rsidRPr="00F540C5" w:rsidRDefault="00F540C5" w:rsidP="00F540C5">
      <w:pPr>
        <w:pStyle w:val="ListParagraph"/>
        <w:numPr>
          <w:ilvl w:val="0"/>
          <w:numId w:val="7"/>
        </w:numPr>
        <w:rPr>
          <w:rFonts w:ascii="Arial" w:hAnsi="Arial" w:cs="Arial"/>
        </w:rPr>
      </w:pPr>
      <w:r>
        <w:rPr>
          <w:rFonts w:ascii="Arial" w:hAnsi="Arial" w:cs="Arial"/>
        </w:rPr>
        <w:t>R</w:t>
      </w:r>
      <w:r w:rsidRPr="00F540C5">
        <w:rPr>
          <w:rFonts w:ascii="Arial" w:hAnsi="Arial" w:cs="Arial"/>
        </w:rPr>
        <w:t>eview practices and procedures when necessary to ensure fairness, and also update them and the policy to take account of changes in the law</w:t>
      </w:r>
      <w:r>
        <w:rPr>
          <w:rFonts w:ascii="Arial" w:hAnsi="Arial" w:cs="Arial"/>
        </w:rPr>
        <w:t>.</w:t>
      </w:r>
      <w:r>
        <w:rPr>
          <w:rFonts w:ascii="Arial" w:hAnsi="Arial" w:cs="Arial"/>
        </w:rPr>
        <w:br/>
      </w:r>
    </w:p>
    <w:p w14:paraId="7BA8B3B3" w14:textId="1CAAB470" w:rsidR="00505CE6" w:rsidRDefault="00F540C5" w:rsidP="00F540C5">
      <w:pPr>
        <w:pStyle w:val="ListParagraph"/>
        <w:numPr>
          <w:ilvl w:val="0"/>
          <w:numId w:val="7"/>
        </w:numPr>
        <w:rPr>
          <w:rFonts w:ascii="Arial" w:hAnsi="Arial" w:cs="Arial"/>
        </w:rPr>
      </w:pPr>
      <w:r w:rsidRPr="00F540C5">
        <w:rPr>
          <w:rFonts w:ascii="Arial" w:hAnsi="Arial" w:cs="Arial"/>
        </w:rPr>
        <w:t xml:space="preserve">Monitor the make-up of the </w:t>
      </w:r>
      <w:r w:rsidR="00505CE6">
        <w:rPr>
          <w:rFonts w:ascii="Arial" w:hAnsi="Arial" w:cs="Arial"/>
        </w:rPr>
        <w:t>membership and groups including info</w:t>
      </w:r>
      <w:r w:rsidRPr="00F540C5">
        <w:rPr>
          <w:rFonts w:ascii="Arial" w:hAnsi="Arial" w:cs="Arial"/>
        </w:rPr>
        <w:t>rmation such as age, sex, ethnic background, sexual orientation, religion or belief, and disability in encouraging equality, diversity and inclusion, and in meeting the aims and commitments set out in the equality, diversity and inclusion policy.</w:t>
      </w:r>
    </w:p>
    <w:p w14:paraId="10F9AC83" w14:textId="77777777" w:rsidR="00505CE6" w:rsidRDefault="00505CE6" w:rsidP="00505CE6">
      <w:pPr>
        <w:pStyle w:val="ListParagraph"/>
        <w:ind w:left="1080"/>
        <w:rPr>
          <w:rFonts w:ascii="Arial" w:hAnsi="Arial" w:cs="Arial"/>
        </w:rPr>
      </w:pPr>
    </w:p>
    <w:p w14:paraId="7D3BD879" w14:textId="2D40A00C" w:rsidR="00F540C5" w:rsidRPr="00F540C5" w:rsidRDefault="00F540C5" w:rsidP="00F540C5">
      <w:pPr>
        <w:pStyle w:val="ListParagraph"/>
        <w:numPr>
          <w:ilvl w:val="0"/>
          <w:numId w:val="7"/>
        </w:numPr>
        <w:rPr>
          <w:rFonts w:ascii="Arial" w:hAnsi="Arial" w:cs="Arial"/>
        </w:rPr>
      </w:pPr>
      <w:r w:rsidRPr="00F540C5">
        <w:rPr>
          <w:rFonts w:ascii="Arial" w:hAnsi="Arial" w:cs="Arial"/>
        </w:rPr>
        <w:t xml:space="preserve">Monitoring will also include assessing how the equality, diversity and inclusion policy, and any supporting action plan, are working in practice, reviewing them </w:t>
      </w:r>
      <w:r w:rsidR="00B212E7">
        <w:rPr>
          <w:rFonts w:ascii="Arial" w:hAnsi="Arial" w:cs="Arial"/>
        </w:rPr>
        <w:t>regularly</w:t>
      </w:r>
      <w:r w:rsidRPr="00F540C5">
        <w:rPr>
          <w:rFonts w:ascii="Arial" w:hAnsi="Arial" w:cs="Arial"/>
        </w:rPr>
        <w:t>, and considering and taking action to address any issues.</w:t>
      </w:r>
    </w:p>
    <w:p w14:paraId="1CC2CB32" w14:textId="77777777" w:rsidR="00D9737B" w:rsidRDefault="00D9737B" w:rsidP="00F540C5">
      <w:pPr>
        <w:rPr>
          <w:rFonts w:ascii="Arial" w:hAnsi="Arial" w:cs="Arial"/>
        </w:rPr>
      </w:pPr>
    </w:p>
    <w:p w14:paraId="0CD9B519" w14:textId="38E9640D" w:rsidR="00192B59" w:rsidRPr="00505CE6" w:rsidRDefault="00264423">
      <w:pPr>
        <w:rPr>
          <w:rFonts w:ascii="Arial" w:hAnsi="Arial" w:cs="Arial"/>
          <w:strike/>
        </w:rPr>
      </w:pPr>
    </w:p>
    <w:sectPr w:rsidR="00192B59" w:rsidRPr="00505CE6" w:rsidSect="00B212E7">
      <w:headerReference w:type="default" r:id="rId7"/>
      <w:pgSz w:w="11906" w:h="16838"/>
      <w:pgMar w:top="1440" w:right="1440" w:bottom="1135"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4F27A" w14:textId="77777777" w:rsidR="00264423" w:rsidRDefault="00264423" w:rsidP="00D9737B">
      <w:pPr>
        <w:spacing w:after="0" w:line="240" w:lineRule="auto"/>
      </w:pPr>
      <w:r>
        <w:separator/>
      </w:r>
    </w:p>
  </w:endnote>
  <w:endnote w:type="continuationSeparator" w:id="0">
    <w:p w14:paraId="31614B62" w14:textId="77777777" w:rsidR="00264423" w:rsidRDefault="00264423" w:rsidP="00D9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D7979" w14:textId="77777777" w:rsidR="00264423" w:rsidRDefault="00264423" w:rsidP="00D9737B">
      <w:pPr>
        <w:spacing w:after="0" w:line="240" w:lineRule="auto"/>
      </w:pPr>
      <w:r>
        <w:separator/>
      </w:r>
    </w:p>
  </w:footnote>
  <w:footnote w:type="continuationSeparator" w:id="0">
    <w:p w14:paraId="49491352" w14:textId="77777777" w:rsidR="00264423" w:rsidRDefault="00264423" w:rsidP="00D97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67A23" w14:textId="345E8831" w:rsidR="00D9737B" w:rsidRDefault="00D9737B" w:rsidP="00D9737B">
    <w:pPr>
      <w:pStyle w:val="Header"/>
      <w:tabs>
        <w:tab w:val="clear" w:pos="9026"/>
      </w:tabs>
      <w:ind w:right="-755"/>
      <w:jc w:val="right"/>
    </w:pPr>
    <w:r>
      <w:rPr>
        <w:noProof/>
      </w:rPr>
      <w:drawing>
        <wp:inline distT="0" distB="0" distL="0" distR="0" wp14:anchorId="33724ECC" wp14:editId="1BE4AF21">
          <wp:extent cx="653415" cy="7660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702" cy="7828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46A44"/>
    <w:multiLevelType w:val="hybridMultilevel"/>
    <w:tmpl w:val="DDC673DA"/>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6"/>
  </w:num>
  <w:num w:numId="6">
    <w:abstractNumId w:val="3"/>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C5"/>
    <w:rsid w:val="00264423"/>
    <w:rsid w:val="00286524"/>
    <w:rsid w:val="00505CE6"/>
    <w:rsid w:val="00701276"/>
    <w:rsid w:val="00AA18F3"/>
    <w:rsid w:val="00B212E7"/>
    <w:rsid w:val="00CA3CCE"/>
    <w:rsid w:val="00D9737B"/>
    <w:rsid w:val="00F540C5"/>
    <w:rsid w:val="00FA633A"/>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79B1D"/>
  <w15:docId w15:val="{5AA141C5-6228-4A0E-B332-CD7697D4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paragraph" w:styleId="Header">
    <w:name w:val="header"/>
    <w:basedOn w:val="Normal"/>
    <w:link w:val="HeaderChar"/>
    <w:uiPriority w:val="99"/>
    <w:unhideWhenUsed/>
    <w:rsid w:val="00D9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37B"/>
  </w:style>
  <w:style w:type="paragraph" w:styleId="Footer">
    <w:name w:val="footer"/>
    <w:basedOn w:val="Normal"/>
    <w:link w:val="FooterChar"/>
    <w:uiPriority w:val="99"/>
    <w:unhideWhenUsed/>
    <w:rsid w:val="00D9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David Phillips</cp:lastModifiedBy>
  <cp:revision>5</cp:revision>
  <dcterms:created xsi:type="dcterms:W3CDTF">2021-03-14T22:52:00Z</dcterms:created>
  <dcterms:modified xsi:type="dcterms:W3CDTF">2021-03-15T09:56:00Z</dcterms:modified>
</cp:coreProperties>
</file>