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71" w:rsidRDefault="00CA24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3275"/>
        <w:gridCol w:w="4331"/>
        <w:gridCol w:w="1289"/>
      </w:tblGrid>
      <w:tr w:rsidR="00CB5EEF">
        <w:tblPrEx>
          <w:tblCellMar>
            <w:top w:w="0" w:type="dxa"/>
            <w:bottom w:w="0" w:type="dxa"/>
          </w:tblCellMar>
        </w:tblPrEx>
        <w:trPr>
          <w:trHeight w:hRule="exact" w:val="2051"/>
        </w:trPr>
        <w:tc>
          <w:tcPr>
            <w:tcW w:w="11101" w:type="dxa"/>
            <w:gridSpan w:val="4"/>
            <w:vAlign w:val="center"/>
          </w:tcPr>
          <w:p w:rsidR="00CA2471" w:rsidRDefault="002600D2" w:rsidP="002600D2">
            <w:pPr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FORM</w:t>
              </w:r>
            </w:smartTag>
            <w:r>
              <w:rPr>
                <w:b/>
              </w:rPr>
              <w:t xml:space="preserve"> F </w:t>
            </w:r>
            <w:r w:rsidR="00CA2471">
              <w:rPr>
                <w:b/>
              </w:rPr>
              <w:t>20</w:t>
            </w:r>
            <w:r w:rsidR="001E2594">
              <w:rPr>
                <w:b/>
              </w:rPr>
              <w:t>16</w:t>
            </w:r>
          </w:p>
          <w:p w:rsidR="00CA2471" w:rsidRDefault="00CA2471">
            <w:pPr>
              <w:jc w:val="center"/>
              <w:rPr>
                <w:b/>
              </w:rPr>
            </w:pPr>
          </w:p>
          <w:p w:rsidR="00CB5EEF" w:rsidRPr="00EB1A5C" w:rsidRDefault="00CB5EEF">
            <w:pPr>
              <w:jc w:val="center"/>
              <w:rPr>
                <w:b/>
                <w:sz w:val="24"/>
                <w:szCs w:val="24"/>
              </w:rPr>
            </w:pPr>
            <w:r w:rsidRPr="00EB1A5C">
              <w:rPr>
                <w:b/>
                <w:sz w:val="24"/>
                <w:szCs w:val="24"/>
              </w:rPr>
              <w:t xml:space="preserve">CLINICAL EXCELLENCE AWARDS SCHEME – OPTIONAL </w:t>
            </w:r>
            <w:r w:rsidR="00D23CFD" w:rsidRPr="00EB1A5C">
              <w:rPr>
                <w:b/>
                <w:sz w:val="24"/>
                <w:szCs w:val="24"/>
              </w:rPr>
              <w:t>FORM</w:t>
            </w:r>
            <w:r w:rsidRPr="00EB1A5C">
              <w:rPr>
                <w:b/>
                <w:sz w:val="24"/>
                <w:szCs w:val="24"/>
              </w:rPr>
              <w:t xml:space="preserve"> </w:t>
            </w:r>
            <w:r w:rsidR="00E213FB" w:rsidRPr="00EB1A5C">
              <w:rPr>
                <w:b/>
                <w:sz w:val="24"/>
                <w:szCs w:val="24"/>
              </w:rPr>
              <w:t>TO ACCOMPANY</w:t>
            </w:r>
            <w:r w:rsidRPr="00EB1A5C">
              <w:rPr>
                <w:b/>
                <w:sz w:val="24"/>
                <w:szCs w:val="24"/>
              </w:rPr>
              <w:t xml:space="preserve"> NEW APPLICATION</w:t>
            </w:r>
          </w:p>
          <w:p w:rsidR="00CB5EEF" w:rsidRDefault="00CB5EEF">
            <w:pPr>
              <w:jc w:val="center"/>
              <w:rPr>
                <w:b/>
                <w:sz w:val="18"/>
              </w:rPr>
            </w:pPr>
          </w:p>
          <w:p w:rsidR="00CB5EEF" w:rsidRPr="00B05E23" w:rsidRDefault="004351ED">
            <w:pPr>
              <w:jc w:val="center"/>
              <w:rPr>
                <w:b/>
                <w:sz w:val="24"/>
                <w:szCs w:val="24"/>
              </w:rPr>
            </w:pPr>
            <w:r w:rsidRPr="00EB1A5C">
              <w:rPr>
                <w:b/>
                <w:sz w:val="24"/>
                <w:szCs w:val="24"/>
              </w:rPr>
              <w:t>Supplementary</w:t>
            </w:r>
            <w:r w:rsidR="00CB5EEF" w:rsidRPr="00EB1A5C">
              <w:rPr>
                <w:b/>
                <w:sz w:val="24"/>
                <w:szCs w:val="24"/>
              </w:rPr>
              <w:t xml:space="preserve"> </w:t>
            </w:r>
            <w:r w:rsidR="00E213FB" w:rsidRPr="00EB1A5C">
              <w:rPr>
                <w:b/>
                <w:sz w:val="24"/>
                <w:szCs w:val="24"/>
              </w:rPr>
              <w:t>questionnaire</w:t>
            </w:r>
            <w:r w:rsidR="00CB5EEF" w:rsidRPr="00EB1A5C">
              <w:rPr>
                <w:b/>
                <w:sz w:val="24"/>
                <w:szCs w:val="24"/>
              </w:rPr>
              <w:t xml:space="preserve"> for assessment of medical leadership and </w:t>
            </w:r>
            <w:r w:rsidR="00AE3308">
              <w:rPr>
                <w:b/>
                <w:sz w:val="24"/>
                <w:szCs w:val="24"/>
              </w:rPr>
              <w:t xml:space="preserve">managing a high quality </w:t>
            </w:r>
            <w:r w:rsidR="00AE3308" w:rsidRPr="00B05E23">
              <w:rPr>
                <w:b/>
                <w:sz w:val="24"/>
                <w:szCs w:val="24"/>
              </w:rPr>
              <w:t>service</w:t>
            </w:r>
            <w:r w:rsidR="00F40B9A" w:rsidRPr="00B05E23">
              <w:rPr>
                <w:b/>
                <w:sz w:val="24"/>
                <w:szCs w:val="24"/>
              </w:rPr>
              <w:t xml:space="preserve"> by consultants in the NHS Clinical Excellence Awards Scheme 2</w:t>
            </w:r>
            <w:r w:rsidR="001E2594">
              <w:rPr>
                <w:b/>
                <w:sz w:val="24"/>
                <w:szCs w:val="24"/>
              </w:rPr>
              <w:t>016</w:t>
            </w:r>
          </w:p>
          <w:p w:rsidR="002600D2" w:rsidRDefault="002600D2">
            <w:pPr>
              <w:jc w:val="center"/>
              <w:rPr>
                <w:b/>
                <w:sz w:val="28"/>
              </w:rPr>
            </w:pPr>
          </w:p>
          <w:p w:rsidR="002600D2" w:rsidRDefault="002600D2">
            <w:pPr>
              <w:jc w:val="center"/>
              <w:rPr>
                <w:b/>
                <w:sz w:val="28"/>
              </w:rPr>
            </w:pPr>
          </w:p>
          <w:p w:rsidR="002600D2" w:rsidRDefault="002600D2">
            <w:pPr>
              <w:jc w:val="center"/>
              <w:rPr>
                <w:b/>
                <w:sz w:val="28"/>
              </w:rPr>
            </w:pPr>
          </w:p>
          <w:p w:rsidR="002600D2" w:rsidRDefault="002600D2">
            <w:pPr>
              <w:jc w:val="center"/>
              <w:rPr>
                <w:b/>
                <w:sz w:val="28"/>
              </w:rPr>
            </w:pPr>
          </w:p>
          <w:p w:rsidR="00744640" w:rsidRDefault="00744640" w:rsidP="00CA2471">
            <w:pPr>
              <w:jc w:val="center"/>
              <w:rPr>
                <w:b/>
                <w:sz w:val="28"/>
              </w:rPr>
            </w:pPr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207" w:type="dxa"/>
          </w:tcPr>
          <w:p w:rsidR="00CB5EEF" w:rsidRDefault="00CB5EEF">
            <w:pPr>
              <w:jc w:val="both"/>
              <w:rPr>
                <w:b/>
              </w:rPr>
            </w:pPr>
            <w:r>
              <w:rPr>
                <w:b/>
              </w:rPr>
              <w:t>Surname:</w:t>
            </w:r>
            <w:bookmarkStart w:id="0" w:name="Text24"/>
            <w:r w:rsidR="008569F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569F3">
              <w:rPr>
                <w:b/>
              </w:rPr>
              <w:instrText xml:space="preserve"> FORMTEXT </w:instrText>
            </w:r>
            <w:r w:rsidR="008569F3">
              <w:rPr>
                <w:b/>
              </w:rPr>
            </w:r>
            <w:r w:rsidR="008569F3">
              <w:rPr>
                <w:b/>
              </w:rPr>
              <w:fldChar w:fldCharType="separate"/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8569F3">
              <w:rPr>
                <w:b/>
              </w:rPr>
              <w:fldChar w:fldCharType="end"/>
            </w:r>
            <w:bookmarkEnd w:id="0"/>
          </w:p>
          <w:p w:rsidR="00CB5EEF" w:rsidRDefault="00CB5EEF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  <w:vMerge w:val="restart"/>
          </w:tcPr>
          <w:p w:rsidR="00CB5EEF" w:rsidRDefault="00CB5EEF">
            <w:pPr>
              <w:jc w:val="both"/>
              <w:rPr>
                <w:b/>
              </w:rPr>
            </w:pPr>
            <w:r>
              <w:rPr>
                <w:b/>
              </w:rPr>
              <w:t>Title:</w:t>
            </w:r>
            <w:r w:rsidR="00CD2BAC">
              <w:rPr>
                <w:b/>
              </w:rPr>
              <w:t xml:space="preserve"> </w:t>
            </w:r>
            <w:bookmarkStart w:id="1" w:name="Dropdown1"/>
            <w:r w:rsidR="00CE3094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DR"/>
                    <w:listEntry w:val="PROF"/>
                    <w:listEntry w:val="MR"/>
                    <w:listEntry w:val="MRS"/>
                    <w:listEntry w:val="MISS"/>
                    <w:listEntry w:val="MS"/>
                    <w:listEntry w:val="PROF SIR"/>
                    <w:listEntry w:val="DAME"/>
                  </w:ddList>
                </w:ffData>
              </w:fldChar>
            </w:r>
            <w:r w:rsidR="00CE3094">
              <w:rPr>
                <w:b/>
              </w:rPr>
              <w:instrText xml:space="preserve"> FORMDROPDOWN </w:instrText>
            </w:r>
            <w:r w:rsidR="00CE3094">
              <w:rPr>
                <w:b/>
              </w:rPr>
            </w:r>
            <w:r w:rsidR="00CE3094">
              <w:rPr>
                <w:b/>
              </w:rPr>
              <w:fldChar w:fldCharType="end"/>
            </w:r>
            <w:bookmarkEnd w:id="1"/>
          </w:p>
        </w:tc>
        <w:tc>
          <w:tcPr>
            <w:tcW w:w="4331" w:type="dxa"/>
            <w:vMerge w:val="restart"/>
          </w:tcPr>
          <w:p w:rsidR="00CB5EEF" w:rsidRDefault="00CB5EEF">
            <w:pPr>
              <w:jc w:val="both"/>
              <w:rPr>
                <w:b/>
              </w:rPr>
            </w:pPr>
            <w:r>
              <w:rPr>
                <w:b/>
              </w:rPr>
              <w:t>Address for correspondence:</w:t>
            </w:r>
            <w:bookmarkStart w:id="2" w:name="Text26"/>
            <w:r w:rsidR="00CD2BAC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D2BAC">
              <w:rPr>
                <w:b/>
              </w:rPr>
              <w:instrText xml:space="preserve"> FORMTEXT </w:instrText>
            </w:r>
            <w:r w:rsidR="00CD2BAC">
              <w:rPr>
                <w:b/>
              </w:rPr>
            </w:r>
            <w:r w:rsidR="00CD2BAC">
              <w:rPr>
                <w:b/>
              </w:rPr>
              <w:fldChar w:fldCharType="separate"/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CD2BAC">
              <w:rPr>
                <w:b/>
              </w:rPr>
              <w:fldChar w:fldCharType="end"/>
            </w:r>
            <w:bookmarkEnd w:id="2"/>
          </w:p>
          <w:p w:rsidR="00CB5EEF" w:rsidRDefault="00CB5EE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>
              <w:fldChar w:fldCharType="end"/>
            </w:r>
          </w:p>
          <w:p w:rsidR="00CB5EEF" w:rsidRDefault="00CB5EEF">
            <w:pPr>
              <w:jc w:val="both"/>
            </w:pPr>
            <w:r>
              <w:rPr>
                <w:b/>
              </w:rPr>
              <w:t xml:space="preserve">Telephone number: </w:t>
            </w:r>
            <w:bookmarkStart w:id="3" w:name="Text27"/>
            <w:r w:rsidR="008569F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69F3">
              <w:rPr>
                <w:b/>
              </w:rPr>
              <w:instrText xml:space="preserve"> FORMTEXT </w:instrText>
            </w:r>
            <w:r w:rsidR="008569F3">
              <w:rPr>
                <w:b/>
              </w:rPr>
            </w:r>
            <w:r w:rsidR="008569F3">
              <w:rPr>
                <w:b/>
              </w:rPr>
              <w:fldChar w:fldCharType="separate"/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8569F3">
              <w:rPr>
                <w:b/>
              </w:rPr>
              <w:fldChar w:fldCharType="end"/>
            </w:r>
            <w:bookmarkEnd w:id="3"/>
          </w:p>
        </w:tc>
        <w:tc>
          <w:tcPr>
            <w:tcW w:w="1288" w:type="dxa"/>
            <w:vMerge w:val="restart"/>
          </w:tcPr>
          <w:p w:rsidR="00CB5EEF" w:rsidRPr="00CD2BAC" w:rsidRDefault="00CB5EEF">
            <w:pPr>
              <w:jc w:val="both"/>
              <w:rPr>
                <w:b/>
              </w:rPr>
            </w:pPr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07" w:type="dxa"/>
          </w:tcPr>
          <w:p w:rsidR="00CB5EEF" w:rsidRDefault="00CB5EEF">
            <w:pPr>
              <w:jc w:val="both"/>
              <w:rPr>
                <w:b/>
              </w:rPr>
            </w:pPr>
            <w:r>
              <w:rPr>
                <w:b/>
              </w:rPr>
              <w:t>Forenames:</w:t>
            </w:r>
            <w:bookmarkStart w:id="4" w:name="Text23"/>
            <w:r w:rsidR="008569F3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569F3">
              <w:rPr>
                <w:b/>
              </w:rPr>
              <w:instrText xml:space="preserve"> FORMTEXT </w:instrText>
            </w:r>
            <w:r w:rsidR="008569F3">
              <w:rPr>
                <w:b/>
              </w:rPr>
            </w:r>
            <w:r w:rsidR="008569F3">
              <w:rPr>
                <w:b/>
              </w:rPr>
              <w:fldChar w:fldCharType="separate"/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E12A01">
              <w:rPr>
                <w:b/>
                <w:noProof/>
              </w:rPr>
              <w:t> </w:t>
            </w:r>
            <w:r w:rsidR="008569F3">
              <w:rPr>
                <w:b/>
              </w:rPr>
              <w:fldChar w:fldCharType="end"/>
            </w:r>
            <w:bookmarkEnd w:id="4"/>
          </w:p>
          <w:p w:rsidR="00CB5EEF" w:rsidRDefault="00CB5EEF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  <w:vMerge/>
          </w:tcPr>
          <w:p w:rsidR="00CB5EEF" w:rsidRDefault="00CB5EEF">
            <w:pPr>
              <w:jc w:val="both"/>
              <w:rPr>
                <w:b/>
              </w:rPr>
            </w:pPr>
          </w:p>
        </w:tc>
        <w:tc>
          <w:tcPr>
            <w:tcW w:w="4331" w:type="dxa"/>
            <w:vMerge/>
          </w:tcPr>
          <w:p w:rsidR="00CB5EEF" w:rsidRDefault="00CB5EEF">
            <w:pPr>
              <w:jc w:val="both"/>
              <w:rPr>
                <w:b/>
              </w:rPr>
            </w:pPr>
          </w:p>
        </w:tc>
        <w:tc>
          <w:tcPr>
            <w:tcW w:w="1288" w:type="dxa"/>
            <w:vMerge/>
          </w:tcPr>
          <w:p w:rsidR="00CB5EEF" w:rsidRDefault="00CB5EEF">
            <w:pPr>
              <w:jc w:val="both"/>
              <w:rPr>
                <w:b/>
              </w:rPr>
            </w:pPr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1102" w:type="dxa"/>
            <w:gridSpan w:val="4"/>
          </w:tcPr>
          <w:p w:rsidR="00D77675" w:rsidRDefault="00D77675" w:rsidP="00C026BD">
            <w:pPr>
              <w:spacing w:after="54"/>
            </w:pPr>
            <w:r>
              <w:t xml:space="preserve">Statement </w:t>
            </w:r>
            <w:r w:rsidR="00CB5EEF">
              <w:t>on overall contribution to medical leadership and management</w:t>
            </w:r>
            <w:r>
              <w:t xml:space="preserve"> (</w:t>
            </w:r>
            <w:r w:rsidR="009645BD">
              <w:t>1</w:t>
            </w:r>
            <w:r>
              <w:t>350 characters)</w:t>
            </w:r>
          </w:p>
          <w:bookmarkStart w:id="5" w:name="Text22"/>
          <w:p w:rsidR="00A67A3F" w:rsidRDefault="000B2965" w:rsidP="00C026BD">
            <w:pPr>
              <w:spacing w:after="54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C026BD" w:rsidRDefault="00C026BD" w:rsidP="00C026BD">
            <w:pPr>
              <w:spacing w:after="54"/>
            </w:pPr>
            <w:bookmarkStart w:id="6" w:name="_GoBack"/>
            <w:bookmarkEnd w:id="6"/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1102" w:type="dxa"/>
            <w:gridSpan w:val="4"/>
          </w:tcPr>
          <w:p w:rsidR="00CB5EEF" w:rsidRDefault="00CB5EEF">
            <w:pPr>
              <w:spacing w:after="54"/>
              <w:jc w:val="both"/>
            </w:pPr>
            <w:r>
              <w:t xml:space="preserve">Statements for the following domains (1-6) can be completed in conjunction with attached guidance </w:t>
            </w:r>
          </w:p>
          <w:p w:rsidR="00CB5EEF" w:rsidRDefault="00D77675">
            <w:pPr>
              <w:spacing w:after="54"/>
              <w:jc w:val="both"/>
            </w:pPr>
            <w:r>
              <w:t xml:space="preserve">1. Statement </w:t>
            </w:r>
            <w:r w:rsidR="00CB5EEF">
              <w:t>demonstrating achievements “over and above” (not core contributions) in COMMUNICATION</w:t>
            </w:r>
            <w:r>
              <w:t xml:space="preserve"> (900 characters)</w:t>
            </w:r>
          </w:p>
          <w:bookmarkStart w:id="7" w:name="Text21"/>
          <w:p w:rsidR="00C026BD" w:rsidRDefault="000B2965" w:rsidP="00985CE8">
            <w:pPr>
              <w:spacing w:after="54"/>
              <w:jc w:val="both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BC62EB" w:rsidRDefault="00BC62EB" w:rsidP="00985CE8">
            <w:pPr>
              <w:spacing w:after="54"/>
              <w:jc w:val="both"/>
            </w:pPr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1102" w:type="dxa"/>
            <w:gridSpan w:val="4"/>
          </w:tcPr>
          <w:p w:rsidR="00CB5EEF" w:rsidRDefault="00D77675">
            <w:pPr>
              <w:spacing w:after="54"/>
              <w:jc w:val="both"/>
            </w:pPr>
            <w:r>
              <w:t xml:space="preserve">2.  Statement </w:t>
            </w:r>
            <w:r w:rsidR="00CB5EEF">
              <w:t>demonstrating achievements “over and above” (not core contributions) in MANAGING AND DEVELOPING PEOPLE AND TEAMS</w:t>
            </w:r>
            <w:r>
              <w:t xml:space="preserve"> (900 characters)</w:t>
            </w:r>
          </w:p>
          <w:bookmarkStart w:id="8" w:name="Text20"/>
          <w:p w:rsidR="00983CBE" w:rsidRDefault="00CD2BAC">
            <w:pPr>
              <w:spacing w:after="54"/>
              <w:jc w:val="both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1102" w:type="dxa"/>
            <w:gridSpan w:val="4"/>
          </w:tcPr>
          <w:p w:rsidR="00CB5EEF" w:rsidRDefault="00D77675">
            <w:pPr>
              <w:pStyle w:val="BodyText2"/>
              <w:spacing w:after="54"/>
              <w:rPr>
                <w:sz w:val="20"/>
              </w:rPr>
            </w:pPr>
            <w:r>
              <w:rPr>
                <w:sz w:val="20"/>
              </w:rPr>
              <w:t xml:space="preserve">3.  Statement </w:t>
            </w:r>
            <w:r w:rsidR="00CB5EEF">
              <w:rPr>
                <w:sz w:val="20"/>
              </w:rPr>
              <w:t>demonstrating achievements “over and above” (not core contributions) in DEVELOPING THE SERVICE</w:t>
            </w:r>
            <w:r>
              <w:rPr>
                <w:sz w:val="20"/>
              </w:rPr>
              <w:t xml:space="preserve"> (900 characters)</w:t>
            </w:r>
          </w:p>
          <w:bookmarkStart w:id="9" w:name="Text19"/>
          <w:p w:rsidR="00BC62EB" w:rsidRDefault="000B2965">
            <w:pPr>
              <w:pStyle w:val="BodyText2"/>
              <w:spacing w:after="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2A01">
              <w:rPr>
                <w:noProof/>
                <w:sz w:val="20"/>
              </w:rPr>
              <w:t> </w:t>
            </w:r>
            <w:r w:rsidR="00E12A01">
              <w:rPr>
                <w:noProof/>
                <w:sz w:val="20"/>
              </w:rPr>
              <w:t> </w:t>
            </w:r>
            <w:r w:rsidR="00E12A01">
              <w:rPr>
                <w:noProof/>
                <w:sz w:val="20"/>
              </w:rPr>
              <w:t> </w:t>
            </w:r>
            <w:r w:rsidR="00E12A01">
              <w:rPr>
                <w:noProof/>
                <w:sz w:val="20"/>
              </w:rPr>
              <w:t> </w:t>
            </w:r>
            <w:r w:rsidR="00E12A0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  <w:p w:rsidR="00C026BD" w:rsidRDefault="00C026BD">
            <w:pPr>
              <w:pStyle w:val="BodyText2"/>
              <w:spacing w:after="54"/>
              <w:rPr>
                <w:sz w:val="20"/>
              </w:rPr>
            </w:pPr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1102" w:type="dxa"/>
            <w:gridSpan w:val="4"/>
          </w:tcPr>
          <w:p w:rsidR="00CB5EEF" w:rsidRDefault="00D77675">
            <w:pPr>
              <w:pStyle w:val="BodyText2"/>
              <w:spacing w:after="5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 Statement </w:t>
            </w:r>
            <w:r w:rsidR="00CB5EEF">
              <w:rPr>
                <w:sz w:val="20"/>
              </w:rPr>
              <w:t>demonstrating achievements “over and above” (not core contributions) in DEVELOPING ONESELF</w:t>
            </w:r>
            <w:r>
              <w:rPr>
                <w:sz w:val="20"/>
              </w:rPr>
              <w:t xml:space="preserve"> (900 characters)</w:t>
            </w:r>
          </w:p>
          <w:bookmarkStart w:id="10" w:name="Text18"/>
          <w:p w:rsidR="00C026BD" w:rsidRDefault="00CD2BAC">
            <w:pPr>
              <w:pStyle w:val="BodyText2"/>
              <w:spacing w:after="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2A01">
              <w:rPr>
                <w:noProof/>
                <w:sz w:val="20"/>
              </w:rPr>
              <w:t> </w:t>
            </w:r>
            <w:r w:rsidR="00E12A01">
              <w:rPr>
                <w:noProof/>
                <w:sz w:val="20"/>
              </w:rPr>
              <w:t> </w:t>
            </w:r>
            <w:r w:rsidR="00E12A01">
              <w:rPr>
                <w:noProof/>
                <w:sz w:val="20"/>
              </w:rPr>
              <w:t> </w:t>
            </w:r>
            <w:r w:rsidR="00E12A01">
              <w:rPr>
                <w:noProof/>
                <w:sz w:val="20"/>
              </w:rPr>
              <w:t> </w:t>
            </w:r>
            <w:r w:rsidR="00E12A0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BC62EB" w:rsidRDefault="00BC62EB">
            <w:pPr>
              <w:pStyle w:val="BodyText2"/>
              <w:spacing w:after="54"/>
              <w:rPr>
                <w:sz w:val="20"/>
              </w:rPr>
            </w:pPr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1102" w:type="dxa"/>
            <w:gridSpan w:val="4"/>
          </w:tcPr>
          <w:p w:rsidR="00CB5EEF" w:rsidRDefault="00CB5EEF">
            <w:pPr>
              <w:spacing w:after="54"/>
              <w:jc w:val="both"/>
            </w:pPr>
            <w:r w:rsidRPr="00FE4744">
              <w:t>5. State</w:t>
            </w:r>
            <w:r w:rsidR="00D77675">
              <w:t xml:space="preserve">ment </w:t>
            </w:r>
            <w:r w:rsidRPr="00FE4744">
              <w:t>demonstrating achievements “over and above” (not core contributions) in THE WIDER CONTEXT OF THE NHS</w:t>
            </w:r>
            <w:r w:rsidR="00D77675">
              <w:t xml:space="preserve"> (900 characters)</w:t>
            </w:r>
          </w:p>
          <w:bookmarkStart w:id="11" w:name="Text17"/>
          <w:p w:rsidR="00983CBE" w:rsidRPr="00FE4744" w:rsidRDefault="000B2965">
            <w:pPr>
              <w:spacing w:after="54"/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1102" w:type="dxa"/>
            <w:gridSpan w:val="4"/>
          </w:tcPr>
          <w:p w:rsidR="00CB5EEF" w:rsidRDefault="00D77675">
            <w:pPr>
              <w:spacing w:after="54"/>
              <w:jc w:val="both"/>
            </w:pPr>
            <w:r>
              <w:t xml:space="preserve">6. Statement </w:t>
            </w:r>
            <w:r w:rsidR="00CB5EEF" w:rsidRPr="00FE4744">
              <w:t>demonstrating achievements “over and above” (not core contributions) in QUALITY IMPROVEMENT</w:t>
            </w:r>
            <w:r>
              <w:t xml:space="preserve"> (900 characters)</w:t>
            </w:r>
          </w:p>
          <w:bookmarkStart w:id="12" w:name="Text16"/>
          <w:p w:rsidR="00083E35" w:rsidRDefault="000B2965" w:rsidP="00CD2BAC">
            <w:pPr>
              <w:spacing w:after="54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 w:rsidR="00E12A01"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985CE8" w:rsidRPr="00FE4744" w:rsidRDefault="00985CE8">
            <w:pPr>
              <w:spacing w:after="54"/>
              <w:jc w:val="both"/>
            </w:pPr>
          </w:p>
        </w:tc>
      </w:tr>
      <w:tr w:rsidR="00CB5EEF">
        <w:tblPrEx>
          <w:tblCellMar>
            <w:top w:w="0" w:type="dxa"/>
            <w:bottom w:w="0" w:type="dxa"/>
          </w:tblCellMar>
        </w:tblPrEx>
        <w:trPr>
          <w:trHeight w:hRule="exact" w:val="2147"/>
        </w:trPr>
        <w:tc>
          <w:tcPr>
            <w:tcW w:w="11102" w:type="dxa"/>
            <w:gridSpan w:val="4"/>
          </w:tcPr>
          <w:p w:rsidR="00CB5EEF" w:rsidRPr="00FE4744" w:rsidRDefault="00CB5EEF">
            <w:pPr>
              <w:pStyle w:val="BodyText3"/>
              <w:tabs>
                <w:tab w:val="left" w:pos="4253"/>
                <w:tab w:val="left" w:pos="8222"/>
              </w:tabs>
              <w:rPr>
                <w:sz w:val="20"/>
              </w:rPr>
            </w:pPr>
            <w:r w:rsidRPr="00FE4744">
              <w:rPr>
                <w:sz w:val="20"/>
              </w:rPr>
              <w:t>I declare that to the best of my belief, this information is accurate and I am not aware of any disciplinary or professional conduct and performance issues against me.</w:t>
            </w:r>
          </w:p>
          <w:p w:rsidR="00CB5EEF" w:rsidRPr="00FE4744" w:rsidRDefault="00CB5EEF">
            <w:pPr>
              <w:tabs>
                <w:tab w:val="left" w:pos="4253"/>
                <w:tab w:val="left" w:pos="8222"/>
              </w:tabs>
              <w:rPr>
                <w:b/>
              </w:rPr>
            </w:pPr>
          </w:p>
          <w:p w:rsidR="00CB5EEF" w:rsidRPr="00FE4744" w:rsidRDefault="00CB5EEF">
            <w:pPr>
              <w:tabs>
                <w:tab w:val="left" w:pos="4253"/>
                <w:tab w:val="left" w:pos="8222"/>
              </w:tabs>
              <w:rPr>
                <w:b/>
              </w:rPr>
            </w:pPr>
            <w:r w:rsidRPr="00FE4744">
              <w:rPr>
                <w:b/>
              </w:rPr>
              <w:t>Name:</w:t>
            </w:r>
            <w:r w:rsidRPr="00FE4744">
              <w:rPr>
                <w:b/>
              </w:rPr>
              <w:tab/>
              <w:t xml:space="preserve">Date: </w:t>
            </w:r>
          </w:p>
          <w:p w:rsidR="00CB5EEF" w:rsidRPr="00FE4744" w:rsidRDefault="00CB5EEF">
            <w:pPr>
              <w:tabs>
                <w:tab w:val="left" w:pos="4253"/>
                <w:tab w:val="left" w:pos="8222"/>
              </w:tabs>
              <w:rPr>
                <w:b/>
              </w:rPr>
            </w:pPr>
          </w:p>
          <w:p w:rsidR="00CB5EEF" w:rsidRPr="00FE4744" w:rsidRDefault="00CB5EEF">
            <w:pPr>
              <w:tabs>
                <w:tab w:val="left" w:pos="4253"/>
                <w:tab w:val="left" w:pos="8222"/>
              </w:tabs>
              <w:rPr>
                <w:b/>
              </w:rPr>
            </w:pPr>
          </w:p>
          <w:p w:rsidR="00CB5EEF" w:rsidRDefault="00CB5EEF">
            <w:pPr>
              <w:tabs>
                <w:tab w:val="left" w:pos="4253"/>
                <w:tab w:val="left" w:pos="8222"/>
              </w:tabs>
              <w:rPr>
                <w:b/>
              </w:rPr>
            </w:pPr>
          </w:p>
        </w:tc>
      </w:tr>
    </w:tbl>
    <w:p w:rsidR="00CB5EEF" w:rsidRDefault="00CB5EEF">
      <w:pPr>
        <w:rPr>
          <w:sz w:val="2"/>
        </w:rPr>
      </w:pPr>
    </w:p>
    <w:p w:rsidR="00C11CFE" w:rsidRDefault="00C11CFE">
      <w:pPr>
        <w:tabs>
          <w:tab w:val="left" w:pos="993"/>
        </w:tabs>
        <w:ind w:left="720"/>
        <w:jc w:val="both"/>
        <w:rPr>
          <w:sz w:val="24"/>
        </w:rPr>
      </w:pPr>
    </w:p>
    <w:p w:rsidR="00C11CFE" w:rsidRPr="00C11CFE" w:rsidRDefault="00C11CFE" w:rsidP="00C11CFE">
      <w:pPr>
        <w:tabs>
          <w:tab w:val="left" w:pos="993"/>
        </w:tabs>
        <w:ind w:left="720"/>
        <w:jc w:val="center"/>
        <w:rPr>
          <w:b/>
          <w:sz w:val="24"/>
        </w:rPr>
      </w:pPr>
    </w:p>
    <w:sectPr w:rsidR="00C11CFE" w:rsidRPr="00C11CFE">
      <w:pgSz w:w="11906" w:h="16838" w:code="9"/>
      <w:pgMar w:top="340" w:right="567" w:bottom="454" w:left="454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2C" w:rsidRDefault="00F20A2C">
      <w:r>
        <w:separator/>
      </w:r>
    </w:p>
  </w:endnote>
  <w:endnote w:type="continuationSeparator" w:id="0">
    <w:p w:rsidR="00F20A2C" w:rsidRDefault="00F2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2C" w:rsidRDefault="00F20A2C">
      <w:r>
        <w:separator/>
      </w:r>
    </w:p>
  </w:footnote>
  <w:footnote w:type="continuationSeparator" w:id="0">
    <w:p w:rsidR="00F20A2C" w:rsidRDefault="00F2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EF"/>
    <w:rsid w:val="00074EAE"/>
    <w:rsid w:val="00083E35"/>
    <w:rsid w:val="000962F0"/>
    <w:rsid w:val="000B2965"/>
    <w:rsid w:val="000B6F97"/>
    <w:rsid w:val="000C26A8"/>
    <w:rsid w:val="000F0317"/>
    <w:rsid w:val="001677C4"/>
    <w:rsid w:val="001D067B"/>
    <w:rsid w:val="001E2594"/>
    <w:rsid w:val="001E6481"/>
    <w:rsid w:val="00224884"/>
    <w:rsid w:val="002305A6"/>
    <w:rsid w:val="0023082B"/>
    <w:rsid w:val="002600D2"/>
    <w:rsid w:val="002E7345"/>
    <w:rsid w:val="00326A21"/>
    <w:rsid w:val="00376E8E"/>
    <w:rsid w:val="004351ED"/>
    <w:rsid w:val="004E20D0"/>
    <w:rsid w:val="004F28B4"/>
    <w:rsid w:val="004F6E9E"/>
    <w:rsid w:val="005A7BDB"/>
    <w:rsid w:val="006A0B3F"/>
    <w:rsid w:val="00715A32"/>
    <w:rsid w:val="00733D78"/>
    <w:rsid w:val="00744640"/>
    <w:rsid w:val="00744B34"/>
    <w:rsid w:val="007805F5"/>
    <w:rsid w:val="0080499A"/>
    <w:rsid w:val="008569F3"/>
    <w:rsid w:val="00963922"/>
    <w:rsid w:val="009645BD"/>
    <w:rsid w:val="00983122"/>
    <w:rsid w:val="00983CBE"/>
    <w:rsid w:val="00985CE8"/>
    <w:rsid w:val="009C04F5"/>
    <w:rsid w:val="00A157D5"/>
    <w:rsid w:val="00A615DE"/>
    <w:rsid w:val="00A67A3F"/>
    <w:rsid w:val="00AE3308"/>
    <w:rsid w:val="00AF37B1"/>
    <w:rsid w:val="00B05E23"/>
    <w:rsid w:val="00B231FC"/>
    <w:rsid w:val="00B31D84"/>
    <w:rsid w:val="00BC62EB"/>
    <w:rsid w:val="00C026BD"/>
    <w:rsid w:val="00C11CFE"/>
    <w:rsid w:val="00C63F5A"/>
    <w:rsid w:val="00CA2471"/>
    <w:rsid w:val="00CA3E94"/>
    <w:rsid w:val="00CB5EEF"/>
    <w:rsid w:val="00CD2BAC"/>
    <w:rsid w:val="00CE3094"/>
    <w:rsid w:val="00D23CFD"/>
    <w:rsid w:val="00D41343"/>
    <w:rsid w:val="00D6715C"/>
    <w:rsid w:val="00D77675"/>
    <w:rsid w:val="00E12A01"/>
    <w:rsid w:val="00E213FB"/>
    <w:rsid w:val="00E76510"/>
    <w:rsid w:val="00E823C2"/>
    <w:rsid w:val="00E9372F"/>
    <w:rsid w:val="00EB1A5C"/>
    <w:rsid w:val="00EE01C9"/>
    <w:rsid w:val="00F177DA"/>
    <w:rsid w:val="00F20A2C"/>
    <w:rsid w:val="00F40B9A"/>
    <w:rsid w:val="00FA0E6D"/>
    <w:rsid w:val="00FA2FE8"/>
    <w:rsid w:val="00FB3943"/>
    <w:rsid w:val="00FC7311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-720"/>
        <w:tab w:val="left" w:pos="720"/>
        <w:tab w:val="left" w:pos="1440"/>
        <w:tab w:val="left" w:leader="dot" w:pos="1532"/>
        <w:tab w:val="left" w:pos="1985"/>
        <w:tab w:val="left" w:pos="2160"/>
        <w:tab w:val="left" w:pos="2410"/>
        <w:tab w:val="left" w:pos="2880"/>
        <w:tab w:val="left" w:pos="3240"/>
        <w:tab w:val="left" w:pos="3600"/>
        <w:tab w:val="left" w:pos="4039"/>
        <w:tab w:val="left" w:pos="4320"/>
        <w:tab w:val="left" w:pos="5040"/>
        <w:tab w:val="left" w:pos="5752"/>
        <w:tab w:val="left" w:pos="6480"/>
      </w:tabs>
      <w:suppressAutoHyphens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hanging="72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-1440"/>
        <w:tab w:val="left" w:pos="-720"/>
        <w:tab w:val="left" w:pos="1080"/>
        <w:tab w:val="left" w:pos="2160"/>
        <w:tab w:val="left" w:pos="3240"/>
        <w:tab w:val="left" w:pos="4039"/>
        <w:tab w:val="left" w:pos="5752"/>
      </w:tabs>
      <w:suppressAutoHyphens/>
      <w:spacing w:before="32"/>
      <w:outlineLvl w:val="5"/>
    </w:pPr>
    <w:rPr>
      <w:rFonts w:ascii="CG Times" w:hAnsi="CG Times"/>
      <w:b/>
      <w:spacing w:val="-2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-720"/>
        <w:tab w:val="left" w:pos="0"/>
      </w:tabs>
      <w:suppressAutoHyphens/>
      <w:ind w:left="720" w:hanging="720"/>
      <w:outlineLvl w:val="6"/>
    </w:pPr>
    <w:rPr>
      <w:i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-720"/>
        <w:tab w:val="left" w:pos="0"/>
        <w:tab w:val="left" w:pos="720"/>
      </w:tabs>
      <w:suppressAutoHyphens/>
      <w:ind w:left="709" w:hanging="709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144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sz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pPr>
      <w:widowControl w:val="0"/>
    </w:pPr>
    <w:rPr>
      <w:rFonts w:ascii="Courier" w:hAnsi="Courier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TOC1">
    <w:name w:val="toc 1"/>
    <w:basedOn w:val="Normal"/>
    <w:next w:val="Normal"/>
    <w:autoRedefine/>
    <w:uiPriority w:val="39"/>
    <w:semiHidden/>
    <w:pPr>
      <w:tabs>
        <w:tab w:val="left" w:pos="-1440"/>
        <w:tab w:val="left" w:pos="-720"/>
        <w:tab w:val="left" w:pos="1080"/>
        <w:tab w:val="left" w:pos="2160"/>
        <w:tab w:val="left" w:pos="3240"/>
        <w:tab w:val="left" w:pos="4039"/>
        <w:tab w:val="left" w:pos="5752"/>
      </w:tabs>
      <w:suppressAutoHyphens/>
      <w:spacing w:before="40"/>
    </w:pPr>
    <w:rPr>
      <w:b/>
      <w:caps/>
      <w:sz w:val="18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b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lockText">
    <w:name w:val="Block Text"/>
    <w:basedOn w:val="Normal"/>
    <w:uiPriority w:val="99"/>
    <w:pPr>
      <w:tabs>
        <w:tab w:val="left" w:pos="-1440"/>
        <w:tab w:val="left" w:pos="-720"/>
        <w:tab w:val="left" w:pos="1080"/>
        <w:tab w:val="left" w:pos="2160"/>
        <w:tab w:val="left" w:pos="3240"/>
        <w:tab w:val="left" w:pos="4039"/>
        <w:tab w:val="left" w:pos="5752"/>
      </w:tabs>
      <w:suppressAutoHyphens/>
      <w:ind w:left="851" w:right="1001"/>
      <w:jc w:val="both"/>
    </w:pPr>
    <w:rPr>
      <w:spacing w:val="-2"/>
      <w:sz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pPr>
      <w:spacing w:line="240" w:lineRule="atLeast"/>
      <w:ind w:left="1440" w:hanging="1440"/>
    </w:pPr>
    <w:rPr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-720"/>
        <w:tab w:val="left" w:pos="720"/>
        <w:tab w:val="left" w:pos="1440"/>
        <w:tab w:val="left" w:leader="dot" w:pos="1532"/>
        <w:tab w:val="left" w:pos="1985"/>
        <w:tab w:val="left" w:pos="2160"/>
        <w:tab w:val="left" w:pos="2410"/>
        <w:tab w:val="left" w:pos="2880"/>
        <w:tab w:val="left" w:pos="3240"/>
        <w:tab w:val="left" w:pos="3600"/>
        <w:tab w:val="left" w:pos="4039"/>
        <w:tab w:val="left" w:pos="4320"/>
        <w:tab w:val="left" w:pos="5040"/>
        <w:tab w:val="left" w:pos="5752"/>
        <w:tab w:val="left" w:pos="6480"/>
      </w:tabs>
      <w:suppressAutoHyphens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hanging="72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-1440"/>
        <w:tab w:val="left" w:pos="-720"/>
        <w:tab w:val="left" w:pos="1080"/>
        <w:tab w:val="left" w:pos="2160"/>
        <w:tab w:val="left" w:pos="3240"/>
        <w:tab w:val="left" w:pos="4039"/>
        <w:tab w:val="left" w:pos="5752"/>
      </w:tabs>
      <w:suppressAutoHyphens/>
      <w:spacing w:before="32"/>
      <w:outlineLvl w:val="5"/>
    </w:pPr>
    <w:rPr>
      <w:rFonts w:ascii="CG Times" w:hAnsi="CG Times"/>
      <w:b/>
      <w:spacing w:val="-2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-720"/>
        <w:tab w:val="left" w:pos="0"/>
      </w:tabs>
      <w:suppressAutoHyphens/>
      <w:ind w:left="720" w:hanging="720"/>
      <w:outlineLvl w:val="6"/>
    </w:pPr>
    <w:rPr>
      <w:i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-720"/>
        <w:tab w:val="left" w:pos="0"/>
        <w:tab w:val="left" w:pos="720"/>
      </w:tabs>
      <w:suppressAutoHyphens/>
      <w:ind w:left="709" w:hanging="709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144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sz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pPr>
      <w:widowControl w:val="0"/>
    </w:pPr>
    <w:rPr>
      <w:rFonts w:ascii="Courier" w:hAnsi="Courier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TOC1">
    <w:name w:val="toc 1"/>
    <w:basedOn w:val="Normal"/>
    <w:next w:val="Normal"/>
    <w:autoRedefine/>
    <w:uiPriority w:val="39"/>
    <w:semiHidden/>
    <w:pPr>
      <w:tabs>
        <w:tab w:val="left" w:pos="-1440"/>
        <w:tab w:val="left" w:pos="-720"/>
        <w:tab w:val="left" w:pos="1080"/>
        <w:tab w:val="left" w:pos="2160"/>
        <w:tab w:val="left" w:pos="3240"/>
        <w:tab w:val="left" w:pos="4039"/>
        <w:tab w:val="left" w:pos="5752"/>
      </w:tabs>
      <w:suppressAutoHyphens/>
      <w:spacing w:before="40"/>
    </w:pPr>
    <w:rPr>
      <w:b/>
      <w:caps/>
      <w:sz w:val="18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b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lockText">
    <w:name w:val="Block Text"/>
    <w:basedOn w:val="Normal"/>
    <w:uiPriority w:val="99"/>
    <w:pPr>
      <w:tabs>
        <w:tab w:val="left" w:pos="-1440"/>
        <w:tab w:val="left" w:pos="-720"/>
        <w:tab w:val="left" w:pos="1080"/>
        <w:tab w:val="left" w:pos="2160"/>
        <w:tab w:val="left" w:pos="3240"/>
        <w:tab w:val="left" w:pos="4039"/>
        <w:tab w:val="left" w:pos="5752"/>
      </w:tabs>
      <w:suppressAutoHyphens/>
      <w:ind w:left="851" w:right="1001"/>
      <w:jc w:val="both"/>
    </w:pPr>
    <w:rPr>
      <w:spacing w:val="-2"/>
      <w:sz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pPr>
      <w:spacing w:line="240" w:lineRule="atLeast"/>
      <w:ind w:left="1440" w:hanging="1440"/>
    </w:pPr>
    <w:rPr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ON CLINICAL EXCELLENCE AWARDS</vt:lpstr>
    </vt:vector>
  </TitlesOfParts>
  <Company>Department of Health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ON CLINICAL EXCELLENCE AWARDS</dc:title>
  <dc:creator>ROIS</dc:creator>
  <cp:lastModifiedBy>admin</cp:lastModifiedBy>
  <cp:revision>2</cp:revision>
  <cp:lastPrinted>2004-12-15T14:36:00Z</cp:lastPrinted>
  <dcterms:created xsi:type="dcterms:W3CDTF">2016-02-24T15:47:00Z</dcterms:created>
  <dcterms:modified xsi:type="dcterms:W3CDTF">2016-02-24T15:47:00Z</dcterms:modified>
</cp:coreProperties>
</file>