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7E0C" w14:textId="77777777" w:rsidR="00D85424" w:rsidRDefault="00D85424" w:rsidP="00D85424">
      <w:pPr>
        <w:spacing w:after="0"/>
      </w:pPr>
    </w:p>
    <w:p w14:paraId="75059021" w14:textId="08D6C35D" w:rsidR="00D85424" w:rsidRPr="002E301A" w:rsidRDefault="00D85424" w:rsidP="00D85424">
      <w:pPr>
        <w:spacing w:after="0"/>
        <w:jc w:val="center"/>
        <w:rPr>
          <w:b/>
          <w:bCs/>
          <w:sz w:val="44"/>
          <w:szCs w:val="44"/>
        </w:rPr>
      </w:pPr>
      <w:r w:rsidRPr="002E301A">
        <w:rPr>
          <w:b/>
          <w:bCs/>
          <w:sz w:val="44"/>
          <w:szCs w:val="44"/>
        </w:rPr>
        <w:t>GENITOURINARY MEDICINE</w:t>
      </w:r>
    </w:p>
    <w:p w14:paraId="66A58A51" w14:textId="7CC637DC" w:rsidR="00D85424" w:rsidRDefault="00D85424" w:rsidP="00D85424">
      <w:pPr>
        <w:spacing w:after="0"/>
        <w:jc w:val="center"/>
        <w:rPr>
          <w:sz w:val="36"/>
          <w:szCs w:val="36"/>
        </w:rPr>
      </w:pPr>
      <w:r w:rsidRPr="00D85424">
        <w:rPr>
          <w:sz w:val="36"/>
          <w:szCs w:val="36"/>
        </w:rPr>
        <w:t>A Guide to Specialty Training</w:t>
      </w:r>
    </w:p>
    <w:p w14:paraId="2D4EED29" w14:textId="77777777" w:rsidR="00D85424" w:rsidRDefault="00D85424" w:rsidP="00D85424">
      <w:pPr>
        <w:spacing w:after="0"/>
        <w:rPr>
          <w:sz w:val="36"/>
          <w:szCs w:val="36"/>
        </w:rPr>
      </w:pPr>
    </w:p>
    <w:p w14:paraId="6E18F471" w14:textId="7B49E835" w:rsidR="00D85424" w:rsidRPr="00D85424" w:rsidRDefault="00D85424" w:rsidP="00D85424">
      <w:pPr>
        <w:spacing w:after="0"/>
        <w:rPr>
          <w:b/>
          <w:bCs/>
          <w:sz w:val="24"/>
          <w:szCs w:val="24"/>
          <w:u w:val="single"/>
        </w:rPr>
      </w:pPr>
      <w:r w:rsidRPr="00D85424">
        <w:rPr>
          <w:b/>
          <w:bCs/>
          <w:sz w:val="24"/>
          <w:szCs w:val="24"/>
          <w:u w:val="single"/>
        </w:rPr>
        <w:t>What is GUM?</w:t>
      </w:r>
    </w:p>
    <w:p w14:paraId="42AF33C4" w14:textId="09ABE401" w:rsidR="00D85424" w:rsidRDefault="00D85424" w:rsidP="00D85424">
      <w:pPr>
        <w:spacing w:after="0"/>
        <w:rPr>
          <w:sz w:val="24"/>
          <w:szCs w:val="24"/>
        </w:rPr>
      </w:pPr>
      <w:r>
        <w:rPr>
          <w:sz w:val="24"/>
          <w:szCs w:val="24"/>
        </w:rPr>
        <w:t>Officially called Genitourinary Medicine (GUM or GUM/HIV) but also referred to as Sexual Health and HIV Medicine. GUM is a medical specialty encompassing the</w:t>
      </w:r>
      <w:r w:rsidR="00460DFD">
        <w:rPr>
          <w:sz w:val="24"/>
          <w:szCs w:val="24"/>
        </w:rPr>
        <w:t xml:space="preserve"> </w:t>
      </w:r>
      <w:r>
        <w:rPr>
          <w:sz w:val="24"/>
          <w:szCs w:val="24"/>
        </w:rPr>
        <w:t xml:space="preserve">management </w:t>
      </w:r>
      <w:r w:rsidR="00460DFD">
        <w:rPr>
          <w:sz w:val="24"/>
          <w:szCs w:val="24"/>
        </w:rPr>
        <w:t xml:space="preserve">and prevention of </w:t>
      </w:r>
      <w:r w:rsidR="00383F6E">
        <w:rPr>
          <w:sz w:val="24"/>
          <w:szCs w:val="24"/>
        </w:rPr>
        <w:t>STIs</w:t>
      </w:r>
      <w:r w:rsidR="00460DFD">
        <w:rPr>
          <w:sz w:val="24"/>
          <w:szCs w:val="24"/>
        </w:rPr>
        <w:t xml:space="preserve"> including HIV, long-term care of people living with HIV, and the promotion of sexual health and well-being. Whilst sexual health and HIV care is predominantly delivered in an outpatient setting, GUM physicians also work across inpatient HIV care, with on-call work as well as internal medicine as a Group 1 specialty. GUM incorporates clinical skills and knowledge from a variety of areas, and higher specialty trainees in GUM will gain experience in:</w:t>
      </w:r>
    </w:p>
    <w:p w14:paraId="1CB84D66" w14:textId="5C1A246A" w:rsidR="00460DFD" w:rsidRDefault="00E30C39" w:rsidP="00460DFD">
      <w:pPr>
        <w:pStyle w:val="ListParagraph"/>
        <w:numPr>
          <w:ilvl w:val="0"/>
          <w:numId w:val="1"/>
        </w:numPr>
        <w:spacing w:after="0"/>
        <w:rPr>
          <w:sz w:val="24"/>
          <w:szCs w:val="24"/>
        </w:rPr>
      </w:pPr>
      <w:r>
        <w:rPr>
          <w:sz w:val="24"/>
          <w:szCs w:val="24"/>
        </w:rPr>
        <w:t>STIs</w:t>
      </w:r>
    </w:p>
    <w:p w14:paraId="088B0817" w14:textId="3A5F0544" w:rsidR="00460DFD" w:rsidRDefault="00E30C39" w:rsidP="00460DFD">
      <w:pPr>
        <w:pStyle w:val="ListParagraph"/>
        <w:numPr>
          <w:ilvl w:val="0"/>
          <w:numId w:val="1"/>
        </w:numPr>
        <w:spacing w:after="0"/>
        <w:rPr>
          <w:sz w:val="24"/>
          <w:szCs w:val="24"/>
        </w:rPr>
      </w:pPr>
      <w:r>
        <w:rPr>
          <w:sz w:val="24"/>
          <w:szCs w:val="24"/>
        </w:rPr>
        <w:t>HIV</w:t>
      </w:r>
    </w:p>
    <w:p w14:paraId="10712167" w14:textId="7188B2FD" w:rsidR="00E30C39" w:rsidRDefault="00E30C39" w:rsidP="00460DFD">
      <w:pPr>
        <w:pStyle w:val="ListParagraph"/>
        <w:numPr>
          <w:ilvl w:val="0"/>
          <w:numId w:val="1"/>
        </w:numPr>
        <w:spacing w:after="0"/>
        <w:rPr>
          <w:sz w:val="24"/>
          <w:szCs w:val="24"/>
        </w:rPr>
      </w:pPr>
      <w:r>
        <w:rPr>
          <w:sz w:val="24"/>
          <w:szCs w:val="24"/>
        </w:rPr>
        <w:t>Viral Hepatitis</w:t>
      </w:r>
    </w:p>
    <w:p w14:paraId="46CC9FFA" w14:textId="7E4749E0" w:rsidR="00E30C39" w:rsidRDefault="00E30C39" w:rsidP="00460DFD">
      <w:pPr>
        <w:pStyle w:val="ListParagraph"/>
        <w:numPr>
          <w:ilvl w:val="0"/>
          <w:numId w:val="1"/>
        </w:numPr>
        <w:spacing w:after="0"/>
        <w:rPr>
          <w:sz w:val="24"/>
          <w:szCs w:val="24"/>
        </w:rPr>
      </w:pPr>
      <w:r>
        <w:rPr>
          <w:sz w:val="24"/>
          <w:szCs w:val="24"/>
        </w:rPr>
        <w:t>Genital Dermatology</w:t>
      </w:r>
    </w:p>
    <w:p w14:paraId="109F9E91" w14:textId="735659CF" w:rsidR="00E30C39" w:rsidRDefault="00E30C39" w:rsidP="00460DFD">
      <w:pPr>
        <w:pStyle w:val="ListParagraph"/>
        <w:numPr>
          <w:ilvl w:val="0"/>
          <w:numId w:val="1"/>
        </w:numPr>
        <w:spacing w:after="0"/>
        <w:rPr>
          <w:sz w:val="24"/>
          <w:szCs w:val="24"/>
        </w:rPr>
      </w:pPr>
      <w:r>
        <w:rPr>
          <w:sz w:val="24"/>
          <w:szCs w:val="24"/>
        </w:rPr>
        <w:t>Adolescent Health</w:t>
      </w:r>
    </w:p>
    <w:p w14:paraId="38DA4D45" w14:textId="2A995B8D" w:rsidR="00E30C39" w:rsidRDefault="00E30C39" w:rsidP="00460DFD">
      <w:pPr>
        <w:pStyle w:val="ListParagraph"/>
        <w:numPr>
          <w:ilvl w:val="0"/>
          <w:numId w:val="1"/>
        </w:numPr>
        <w:spacing w:after="0"/>
        <w:rPr>
          <w:sz w:val="24"/>
          <w:szCs w:val="24"/>
        </w:rPr>
      </w:pPr>
      <w:r>
        <w:rPr>
          <w:sz w:val="24"/>
          <w:szCs w:val="24"/>
        </w:rPr>
        <w:t>LGBTQ+ Health</w:t>
      </w:r>
    </w:p>
    <w:p w14:paraId="73A403FF" w14:textId="77777777" w:rsidR="00E30C39" w:rsidRDefault="00E30C39" w:rsidP="00E30C39">
      <w:pPr>
        <w:pStyle w:val="ListParagraph"/>
        <w:numPr>
          <w:ilvl w:val="0"/>
          <w:numId w:val="1"/>
        </w:numPr>
        <w:spacing w:after="0"/>
        <w:rPr>
          <w:sz w:val="24"/>
          <w:szCs w:val="24"/>
        </w:rPr>
      </w:pPr>
      <w:r>
        <w:rPr>
          <w:sz w:val="24"/>
          <w:szCs w:val="24"/>
        </w:rPr>
        <w:t>Contraception and Reproductive Health</w:t>
      </w:r>
    </w:p>
    <w:p w14:paraId="5D26DD30" w14:textId="77777777" w:rsidR="00E30C39" w:rsidRDefault="00E30C39" w:rsidP="00E30C39">
      <w:pPr>
        <w:pStyle w:val="ListParagraph"/>
        <w:numPr>
          <w:ilvl w:val="0"/>
          <w:numId w:val="1"/>
        </w:numPr>
        <w:spacing w:after="0"/>
        <w:rPr>
          <w:sz w:val="24"/>
          <w:szCs w:val="24"/>
        </w:rPr>
      </w:pPr>
      <w:r>
        <w:rPr>
          <w:sz w:val="24"/>
          <w:szCs w:val="24"/>
        </w:rPr>
        <w:t xml:space="preserve">Sexual Trauma and Assault </w:t>
      </w:r>
    </w:p>
    <w:p w14:paraId="37006B95" w14:textId="77777777" w:rsidR="00E30C39" w:rsidRDefault="00E30C39" w:rsidP="00E30C39">
      <w:pPr>
        <w:pStyle w:val="ListParagraph"/>
        <w:numPr>
          <w:ilvl w:val="0"/>
          <w:numId w:val="1"/>
        </w:numPr>
        <w:spacing w:after="0"/>
        <w:rPr>
          <w:sz w:val="24"/>
          <w:szCs w:val="24"/>
        </w:rPr>
      </w:pPr>
      <w:r>
        <w:rPr>
          <w:sz w:val="24"/>
          <w:szCs w:val="24"/>
        </w:rPr>
        <w:t>Sexual Dysfunction / Psychosexual Medicine</w:t>
      </w:r>
    </w:p>
    <w:p w14:paraId="19E86BEA" w14:textId="77777777" w:rsidR="00E30C39" w:rsidRDefault="00E30C39" w:rsidP="00E30C39">
      <w:pPr>
        <w:pStyle w:val="ListParagraph"/>
        <w:numPr>
          <w:ilvl w:val="0"/>
          <w:numId w:val="1"/>
        </w:numPr>
        <w:spacing w:after="0"/>
        <w:rPr>
          <w:sz w:val="24"/>
          <w:szCs w:val="24"/>
        </w:rPr>
      </w:pPr>
      <w:r>
        <w:rPr>
          <w:sz w:val="24"/>
          <w:szCs w:val="24"/>
        </w:rPr>
        <w:t>Public Health</w:t>
      </w:r>
    </w:p>
    <w:p w14:paraId="0480B8D8" w14:textId="77777777" w:rsidR="00E30C39" w:rsidRDefault="00E30C39" w:rsidP="00E30C39">
      <w:pPr>
        <w:pStyle w:val="ListParagraph"/>
        <w:numPr>
          <w:ilvl w:val="0"/>
          <w:numId w:val="1"/>
        </w:numPr>
        <w:spacing w:after="0"/>
        <w:rPr>
          <w:sz w:val="24"/>
          <w:szCs w:val="24"/>
        </w:rPr>
      </w:pPr>
      <w:r>
        <w:rPr>
          <w:sz w:val="24"/>
          <w:szCs w:val="24"/>
        </w:rPr>
        <w:t>Epidemiology</w:t>
      </w:r>
    </w:p>
    <w:p w14:paraId="287D2DF3" w14:textId="5993196C" w:rsidR="00E30C39" w:rsidRDefault="00E30C39" w:rsidP="00460DFD">
      <w:pPr>
        <w:pStyle w:val="ListParagraph"/>
        <w:numPr>
          <w:ilvl w:val="0"/>
          <w:numId w:val="1"/>
        </w:numPr>
        <w:spacing w:after="0"/>
        <w:rPr>
          <w:sz w:val="24"/>
          <w:szCs w:val="24"/>
        </w:rPr>
      </w:pPr>
      <w:r>
        <w:rPr>
          <w:sz w:val="24"/>
          <w:szCs w:val="24"/>
        </w:rPr>
        <w:t>Microbiology</w:t>
      </w:r>
    </w:p>
    <w:p w14:paraId="5677D818" w14:textId="38379B75" w:rsidR="00E30C39" w:rsidRDefault="00E30C39" w:rsidP="00460DFD">
      <w:pPr>
        <w:pStyle w:val="ListParagraph"/>
        <w:numPr>
          <w:ilvl w:val="0"/>
          <w:numId w:val="1"/>
        </w:numPr>
        <w:spacing w:after="0"/>
        <w:rPr>
          <w:sz w:val="24"/>
          <w:szCs w:val="24"/>
        </w:rPr>
      </w:pPr>
      <w:r>
        <w:rPr>
          <w:sz w:val="24"/>
          <w:szCs w:val="24"/>
        </w:rPr>
        <w:t xml:space="preserve">Inclusion Health </w:t>
      </w:r>
    </w:p>
    <w:p w14:paraId="016F5814" w14:textId="77777777" w:rsidR="00E30C39" w:rsidRDefault="00E30C39" w:rsidP="00E30C39">
      <w:pPr>
        <w:spacing w:after="0"/>
        <w:rPr>
          <w:sz w:val="24"/>
          <w:szCs w:val="24"/>
        </w:rPr>
      </w:pPr>
    </w:p>
    <w:p w14:paraId="2A0A4A4B" w14:textId="6F0CDB55" w:rsidR="00E30C39" w:rsidRDefault="00E30C39" w:rsidP="00E30C39">
      <w:pPr>
        <w:spacing w:after="0"/>
        <w:rPr>
          <w:sz w:val="24"/>
          <w:szCs w:val="24"/>
        </w:rPr>
      </w:pPr>
      <w:r>
        <w:rPr>
          <w:sz w:val="24"/>
          <w:szCs w:val="24"/>
        </w:rPr>
        <w:t>HIV Medicine varies from the management of acute</w:t>
      </w:r>
      <w:r w:rsidR="005047E2">
        <w:rPr>
          <w:sz w:val="24"/>
          <w:szCs w:val="24"/>
        </w:rPr>
        <w:t>ly</w:t>
      </w:r>
      <w:r>
        <w:rPr>
          <w:sz w:val="24"/>
          <w:szCs w:val="24"/>
        </w:rPr>
        <w:t xml:space="preserve"> unwell patients with opportunistic infections, the management of inpatients with HIV as one of many medical conditions, routine outpatient care of people living with HIV, management of viral hepatitis B/C co-infection, complex antiretroviral resistance, drug interactions, and management of chronic co-morbidities such a renal, bone, </w:t>
      </w:r>
      <w:proofErr w:type="gramStart"/>
      <w:r>
        <w:rPr>
          <w:sz w:val="24"/>
          <w:szCs w:val="24"/>
        </w:rPr>
        <w:t>liver</w:t>
      </w:r>
      <w:proofErr w:type="gramEnd"/>
      <w:r>
        <w:rPr>
          <w:sz w:val="24"/>
          <w:szCs w:val="24"/>
        </w:rPr>
        <w:t xml:space="preserve"> and cardiovascular </w:t>
      </w:r>
      <w:r w:rsidR="005047E2">
        <w:rPr>
          <w:sz w:val="24"/>
          <w:szCs w:val="24"/>
        </w:rPr>
        <w:t>disease</w:t>
      </w:r>
      <w:r>
        <w:rPr>
          <w:sz w:val="24"/>
          <w:szCs w:val="24"/>
        </w:rPr>
        <w:t xml:space="preserve">. </w:t>
      </w:r>
    </w:p>
    <w:p w14:paraId="39142E22" w14:textId="77777777" w:rsidR="00E30C39" w:rsidRDefault="00E30C39" w:rsidP="00E30C39">
      <w:pPr>
        <w:spacing w:after="0"/>
        <w:rPr>
          <w:sz w:val="24"/>
          <w:szCs w:val="24"/>
        </w:rPr>
      </w:pPr>
    </w:p>
    <w:p w14:paraId="241C686C" w14:textId="4F48C1DF" w:rsidR="00E30C39" w:rsidRDefault="00E30C39" w:rsidP="00E30C39">
      <w:pPr>
        <w:spacing w:after="0"/>
        <w:rPr>
          <w:sz w:val="24"/>
          <w:szCs w:val="24"/>
        </w:rPr>
      </w:pPr>
      <w:r>
        <w:rPr>
          <w:sz w:val="24"/>
          <w:szCs w:val="24"/>
        </w:rPr>
        <w:t xml:space="preserve">Research is an integral part of the specialty </w:t>
      </w:r>
      <w:r w:rsidR="00383F6E">
        <w:rPr>
          <w:sz w:val="24"/>
          <w:szCs w:val="24"/>
        </w:rPr>
        <w:t>and trainees are encouraged to participate in research. The specialty provides the opportunity to do innovative, dynamic, and impactful research including novel HIV treatments</w:t>
      </w:r>
      <w:r>
        <w:rPr>
          <w:sz w:val="24"/>
          <w:szCs w:val="24"/>
        </w:rPr>
        <w:t>,</w:t>
      </w:r>
      <w:r w:rsidR="00383F6E">
        <w:rPr>
          <w:sz w:val="24"/>
          <w:szCs w:val="24"/>
        </w:rPr>
        <w:t xml:space="preserve"> ageing with HIV,</w:t>
      </w:r>
      <w:r>
        <w:rPr>
          <w:sz w:val="24"/>
          <w:szCs w:val="24"/>
        </w:rPr>
        <w:t xml:space="preserve"> STI treatment and prevention</w:t>
      </w:r>
      <w:r w:rsidR="00383F6E">
        <w:rPr>
          <w:sz w:val="24"/>
          <w:szCs w:val="24"/>
        </w:rPr>
        <w:t xml:space="preserve"> including HIV PrEP, </w:t>
      </w:r>
      <w:r>
        <w:rPr>
          <w:sz w:val="24"/>
          <w:szCs w:val="24"/>
        </w:rPr>
        <w:t>epidemiology and public health</w:t>
      </w:r>
      <w:r w:rsidR="00383F6E">
        <w:rPr>
          <w:sz w:val="24"/>
          <w:szCs w:val="24"/>
        </w:rPr>
        <w:t xml:space="preserve"> research</w:t>
      </w:r>
      <w:r>
        <w:rPr>
          <w:sz w:val="24"/>
          <w:szCs w:val="24"/>
        </w:rPr>
        <w:t xml:space="preserve">, social research and more. Trainees are supported to </w:t>
      </w:r>
      <w:r w:rsidR="00383F6E">
        <w:rPr>
          <w:sz w:val="24"/>
          <w:szCs w:val="24"/>
        </w:rPr>
        <w:t>take</w:t>
      </w:r>
      <w:r>
        <w:rPr>
          <w:sz w:val="24"/>
          <w:szCs w:val="24"/>
        </w:rPr>
        <w:t xml:space="preserve"> out-of-programme experiences including to undertake PhDs if desired. </w:t>
      </w:r>
    </w:p>
    <w:p w14:paraId="4B31802D" w14:textId="0E7423D7" w:rsidR="00383F6E" w:rsidRDefault="00383F6E" w:rsidP="00E30C39">
      <w:pPr>
        <w:spacing w:after="0"/>
        <w:rPr>
          <w:sz w:val="24"/>
          <w:szCs w:val="24"/>
        </w:rPr>
      </w:pPr>
    </w:p>
    <w:p w14:paraId="4EEB7636" w14:textId="77777777" w:rsidR="009C7263" w:rsidRDefault="009C7263" w:rsidP="00E30C39">
      <w:pPr>
        <w:spacing w:after="0"/>
        <w:rPr>
          <w:sz w:val="24"/>
          <w:szCs w:val="24"/>
        </w:rPr>
      </w:pPr>
    </w:p>
    <w:p w14:paraId="68DA414B" w14:textId="2393797B" w:rsidR="009C7263" w:rsidRDefault="00834868" w:rsidP="00E30C39">
      <w:pPr>
        <w:spacing w:after="0"/>
        <w:rPr>
          <w:sz w:val="24"/>
          <w:szCs w:val="24"/>
        </w:rPr>
      </w:pPr>
      <w:r>
        <w:rPr>
          <w:noProof/>
        </w:rPr>
        <w:lastRenderedPageBreak/>
        <w:drawing>
          <wp:inline distT="0" distB="0" distL="0" distR="0" wp14:anchorId="6BA82C5D" wp14:editId="73014330">
            <wp:extent cx="6188710" cy="2740025"/>
            <wp:effectExtent l="0" t="0" r="2540" b="3175"/>
            <wp:docPr id="26" name="Picture 26" descr="A blue rectangular box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 rectangular box with text&#10;&#10;Description automatically generated with medium confidence"/>
                    <pic:cNvPicPr/>
                  </pic:nvPicPr>
                  <pic:blipFill>
                    <a:blip r:embed="rId7"/>
                    <a:stretch>
                      <a:fillRect/>
                    </a:stretch>
                  </pic:blipFill>
                  <pic:spPr>
                    <a:xfrm>
                      <a:off x="0" y="0"/>
                      <a:ext cx="6188710" cy="2740025"/>
                    </a:xfrm>
                    <a:prstGeom prst="rect">
                      <a:avLst/>
                    </a:prstGeom>
                  </pic:spPr>
                </pic:pic>
              </a:graphicData>
            </a:graphic>
          </wp:inline>
        </w:drawing>
      </w:r>
    </w:p>
    <w:p w14:paraId="7C15B055" w14:textId="417BFFC4" w:rsidR="009C7263" w:rsidRDefault="009C7263" w:rsidP="00E30C39">
      <w:pPr>
        <w:spacing w:after="0"/>
        <w:rPr>
          <w:sz w:val="24"/>
          <w:szCs w:val="24"/>
        </w:rPr>
      </w:pPr>
    </w:p>
    <w:p w14:paraId="58BC070B" w14:textId="01A12C4A" w:rsidR="00383F6E" w:rsidRPr="00CC4C78" w:rsidRDefault="00383F6E" w:rsidP="00E30C39">
      <w:pPr>
        <w:spacing w:after="0"/>
        <w:rPr>
          <w:b/>
          <w:bCs/>
          <w:sz w:val="24"/>
          <w:szCs w:val="24"/>
          <w:u w:val="single"/>
        </w:rPr>
      </w:pPr>
      <w:r w:rsidRPr="00CC4C78">
        <w:rPr>
          <w:b/>
          <w:bCs/>
          <w:sz w:val="24"/>
          <w:szCs w:val="24"/>
          <w:u w:val="single"/>
        </w:rPr>
        <w:t xml:space="preserve">Internal Medicine </w:t>
      </w:r>
    </w:p>
    <w:p w14:paraId="751BE6D7" w14:textId="2D35D890" w:rsidR="00383F6E" w:rsidRDefault="00383F6E" w:rsidP="00E30C39">
      <w:pPr>
        <w:spacing w:after="0"/>
        <w:rPr>
          <w:sz w:val="24"/>
          <w:szCs w:val="24"/>
        </w:rPr>
      </w:pPr>
      <w:r>
        <w:rPr>
          <w:sz w:val="24"/>
          <w:szCs w:val="24"/>
        </w:rPr>
        <w:t xml:space="preserve">GUM is a Group 1 Internal Medicine specialty, which means trainees will obtain a dual CCT after the completion of higher specialty training. Trainees must complete 3 years of Internal Medicine Training </w:t>
      </w:r>
      <w:r w:rsidR="009C7263">
        <w:rPr>
          <w:sz w:val="24"/>
          <w:szCs w:val="24"/>
        </w:rPr>
        <w:t xml:space="preserve">stage 1 </w:t>
      </w:r>
      <w:r>
        <w:rPr>
          <w:sz w:val="24"/>
          <w:szCs w:val="24"/>
        </w:rPr>
        <w:t xml:space="preserve">(IMT1-3) and then apply for and enter GUM higher specialty training at ST4. </w:t>
      </w:r>
      <w:r w:rsidR="009C7263">
        <w:rPr>
          <w:sz w:val="24"/>
          <w:szCs w:val="24"/>
        </w:rPr>
        <w:t>GUM and Internal Medicine Training stage 2 is</w:t>
      </w:r>
      <w:r>
        <w:rPr>
          <w:sz w:val="24"/>
          <w:szCs w:val="24"/>
        </w:rPr>
        <w:t xml:space="preserve"> 4 years (ST4-7), and trainees complete 12 months full time equivalent in </w:t>
      </w:r>
      <w:r w:rsidR="009C7263">
        <w:rPr>
          <w:sz w:val="24"/>
          <w:szCs w:val="24"/>
        </w:rPr>
        <w:t>i</w:t>
      </w:r>
      <w:r>
        <w:rPr>
          <w:sz w:val="24"/>
          <w:szCs w:val="24"/>
        </w:rPr>
        <w:t xml:space="preserve">nternal </w:t>
      </w:r>
      <w:r w:rsidR="009C7263">
        <w:rPr>
          <w:sz w:val="24"/>
          <w:szCs w:val="24"/>
        </w:rPr>
        <w:t>m</w:t>
      </w:r>
      <w:r>
        <w:rPr>
          <w:sz w:val="24"/>
          <w:szCs w:val="24"/>
        </w:rPr>
        <w:t>edicine across the 4 years</w:t>
      </w:r>
      <w:r w:rsidR="005047E2">
        <w:rPr>
          <w:sz w:val="24"/>
          <w:szCs w:val="24"/>
        </w:rPr>
        <w:t xml:space="preserve"> (usually 3 months per year whole time equivalent in internal medicine)</w:t>
      </w:r>
      <w:r>
        <w:rPr>
          <w:sz w:val="24"/>
          <w:szCs w:val="24"/>
        </w:rPr>
        <w:t xml:space="preserve">. </w:t>
      </w:r>
    </w:p>
    <w:p w14:paraId="69A150A2" w14:textId="77777777" w:rsidR="00CC4C78" w:rsidRDefault="00CC4C78" w:rsidP="00E30C39">
      <w:pPr>
        <w:spacing w:after="0"/>
        <w:rPr>
          <w:sz w:val="24"/>
          <w:szCs w:val="24"/>
        </w:rPr>
      </w:pPr>
    </w:p>
    <w:p w14:paraId="34520E7F" w14:textId="3DF42D4A" w:rsidR="00CC4C78" w:rsidRPr="000E71BB" w:rsidRDefault="00CC4C78" w:rsidP="00E30C39">
      <w:pPr>
        <w:spacing w:after="0"/>
        <w:rPr>
          <w:b/>
          <w:bCs/>
          <w:sz w:val="24"/>
          <w:szCs w:val="24"/>
          <w:u w:val="single"/>
        </w:rPr>
      </w:pPr>
      <w:r w:rsidRPr="000E71BB">
        <w:rPr>
          <w:b/>
          <w:bCs/>
          <w:sz w:val="24"/>
          <w:szCs w:val="24"/>
          <w:u w:val="single"/>
        </w:rPr>
        <w:t>Curriculum</w:t>
      </w:r>
    </w:p>
    <w:p w14:paraId="6F89B689" w14:textId="2BC38BFC" w:rsidR="000E71BB" w:rsidRDefault="00CC4C78" w:rsidP="00E30C39">
      <w:pPr>
        <w:spacing w:after="0"/>
        <w:rPr>
          <w:sz w:val="24"/>
          <w:szCs w:val="24"/>
        </w:rPr>
      </w:pPr>
      <w:r>
        <w:rPr>
          <w:sz w:val="24"/>
          <w:szCs w:val="24"/>
        </w:rPr>
        <w:t>Both the GUM and Internal Medicine curriculums can be found on the JRC</w:t>
      </w:r>
      <w:r w:rsidR="000E71BB">
        <w:rPr>
          <w:sz w:val="24"/>
          <w:szCs w:val="24"/>
        </w:rPr>
        <w:t xml:space="preserve">PTB website: </w:t>
      </w:r>
      <w:hyperlink r:id="rId8" w:history="1">
        <w:r w:rsidR="00037B53" w:rsidRPr="00034821">
          <w:rPr>
            <w:rStyle w:val="Hyperlink"/>
            <w:sz w:val="24"/>
            <w:szCs w:val="24"/>
          </w:rPr>
          <w:t>www.jrcptb.org.uk</w:t>
        </w:r>
      </w:hyperlink>
    </w:p>
    <w:p w14:paraId="7F6AB8DB" w14:textId="323CE45B" w:rsidR="00CC4C78" w:rsidRDefault="000E71BB" w:rsidP="00E30C39">
      <w:pPr>
        <w:spacing w:after="0"/>
        <w:rPr>
          <w:sz w:val="24"/>
          <w:szCs w:val="24"/>
        </w:rPr>
      </w:pPr>
      <w:r>
        <w:rPr>
          <w:sz w:val="24"/>
          <w:szCs w:val="24"/>
        </w:rPr>
        <w:t>An online e-portfolio needs to be maintained throughout training with clinical workplace-based assessments (</w:t>
      </w:r>
      <w:proofErr w:type="gramStart"/>
      <w:r>
        <w:rPr>
          <w:sz w:val="24"/>
          <w:szCs w:val="24"/>
        </w:rPr>
        <w:t>e.g.</w:t>
      </w:r>
      <w:proofErr w:type="gramEnd"/>
      <w:r>
        <w:rPr>
          <w:sz w:val="24"/>
          <w:szCs w:val="24"/>
        </w:rPr>
        <w:t xml:space="preserve"> case based discussions), reflections, feedback from colleagues and patients, and annual ARCPs. </w:t>
      </w:r>
    </w:p>
    <w:p w14:paraId="16B08FD9" w14:textId="77777777" w:rsidR="000E71BB" w:rsidRDefault="000E71BB" w:rsidP="00E30C39">
      <w:pPr>
        <w:spacing w:after="0"/>
        <w:rPr>
          <w:sz w:val="24"/>
          <w:szCs w:val="24"/>
        </w:rPr>
      </w:pPr>
    </w:p>
    <w:p w14:paraId="0FA9BD9A" w14:textId="4F8790A2" w:rsidR="000E71BB" w:rsidRPr="000E71BB" w:rsidRDefault="000E71BB" w:rsidP="00E30C39">
      <w:pPr>
        <w:spacing w:after="0"/>
        <w:rPr>
          <w:b/>
          <w:bCs/>
          <w:sz w:val="24"/>
          <w:szCs w:val="24"/>
          <w:u w:val="single"/>
        </w:rPr>
      </w:pPr>
      <w:r w:rsidRPr="000E71BB">
        <w:rPr>
          <w:b/>
          <w:bCs/>
          <w:sz w:val="24"/>
          <w:szCs w:val="24"/>
          <w:u w:val="single"/>
        </w:rPr>
        <w:t>Academic Training</w:t>
      </w:r>
    </w:p>
    <w:p w14:paraId="6F43FD91" w14:textId="4930C354" w:rsidR="000E71BB" w:rsidRDefault="000E71BB" w:rsidP="00E30C39">
      <w:pPr>
        <w:spacing w:after="0"/>
        <w:rPr>
          <w:sz w:val="24"/>
          <w:szCs w:val="24"/>
        </w:rPr>
      </w:pPr>
      <w:r>
        <w:rPr>
          <w:sz w:val="24"/>
          <w:szCs w:val="24"/>
        </w:rPr>
        <w:t xml:space="preserve">Academic Clinical Fellowships </w:t>
      </w:r>
      <w:r w:rsidR="00C81E32">
        <w:rPr>
          <w:sz w:val="24"/>
          <w:szCs w:val="24"/>
        </w:rPr>
        <w:t xml:space="preserve">(ACF) </w:t>
      </w:r>
      <w:r>
        <w:rPr>
          <w:sz w:val="24"/>
          <w:szCs w:val="24"/>
        </w:rPr>
        <w:t xml:space="preserve">are available in GUM. These generally start from ST4 and last for 3 years within your training. These are applied for and awarded through a separate process which is earlier that the standard specialty training application process. Successful candidates must still also go through the standard application and interview process.  Academic trainees’ time is usually split 75% clinical and 25% research. </w:t>
      </w:r>
    </w:p>
    <w:p w14:paraId="78208040" w14:textId="77777777" w:rsidR="002F3695" w:rsidRDefault="002F3695" w:rsidP="00E30C39">
      <w:pPr>
        <w:spacing w:after="0"/>
        <w:rPr>
          <w:sz w:val="24"/>
          <w:szCs w:val="24"/>
        </w:rPr>
      </w:pPr>
    </w:p>
    <w:p w14:paraId="1AD04557" w14:textId="33D74DAF" w:rsidR="002F3695" w:rsidRPr="002F3695" w:rsidRDefault="002F3695" w:rsidP="00E30C39">
      <w:pPr>
        <w:spacing w:after="0"/>
        <w:rPr>
          <w:b/>
          <w:bCs/>
          <w:sz w:val="24"/>
          <w:szCs w:val="24"/>
          <w:u w:val="single"/>
        </w:rPr>
      </w:pPr>
      <w:r w:rsidRPr="002F3695">
        <w:rPr>
          <w:b/>
          <w:bCs/>
          <w:sz w:val="24"/>
          <w:szCs w:val="24"/>
          <w:u w:val="single"/>
        </w:rPr>
        <w:t xml:space="preserve">Less Than Full Time (LTFT) </w:t>
      </w:r>
      <w:r w:rsidR="00E73ECD">
        <w:rPr>
          <w:b/>
          <w:bCs/>
          <w:sz w:val="24"/>
          <w:szCs w:val="24"/>
          <w:u w:val="single"/>
        </w:rPr>
        <w:t>&amp; Out</w:t>
      </w:r>
      <w:r w:rsidR="00F97B30">
        <w:rPr>
          <w:b/>
          <w:bCs/>
          <w:sz w:val="24"/>
          <w:szCs w:val="24"/>
          <w:u w:val="single"/>
        </w:rPr>
        <w:t xml:space="preserve"> of </w:t>
      </w:r>
      <w:r w:rsidR="00E73ECD">
        <w:rPr>
          <w:b/>
          <w:bCs/>
          <w:sz w:val="24"/>
          <w:szCs w:val="24"/>
          <w:u w:val="single"/>
        </w:rPr>
        <w:t xml:space="preserve">Programme (OOP) </w:t>
      </w:r>
    </w:p>
    <w:p w14:paraId="438ADF0F" w14:textId="06C2D3FF" w:rsidR="006C557D" w:rsidRDefault="00DD7E72" w:rsidP="00E30C39">
      <w:pPr>
        <w:spacing w:after="0"/>
        <w:rPr>
          <w:sz w:val="24"/>
          <w:szCs w:val="24"/>
        </w:rPr>
      </w:pPr>
      <w:r>
        <w:rPr>
          <w:sz w:val="24"/>
          <w:szCs w:val="24"/>
        </w:rPr>
        <w:t xml:space="preserve">GUM </w:t>
      </w:r>
      <w:r w:rsidR="00817FA0">
        <w:rPr>
          <w:sz w:val="24"/>
          <w:szCs w:val="24"/>
        </w:rPr>
        <w:t>training places importance</w:t>
      </w:r>
      <w:r>
        <w:rPr>
          <w:sz w:val="24"/>
          <w:szCs w:val="24"/>
        </w:rPr>
        <w:t xml:space="preserve"> </w:t>
      </w:r>
      <w:r w:rsidR="00817FA0">
        <w:rPr>
          <w:sz w:val="24"/>
          <w:szCs w:val="24"/>
        </w:rPr>
        <w:t xml:space="preserve">on both the  </w:t>
      </w:r>
      <w:r>
        <w:rPr>
          <w:sz w:val="24"/>
          <w:szCs w:val="24"/>
        </w:rPr>
        <w:t xml:space="preserve">training </w:t>
      </w:r>
      <w:r w:rsidR="00DA01C7">
        <w:rPr>
          <w:sz w:val="24"/>
          <w:szCs w:val="24"/>
        </w:rPr>
        <w:t xml:space="preserve">and individual needs </w:t>
      </w:r>
      <w:r w:rsidR="00817FA0">
        <w:rPr>
          <w:sz w:val="24"/>
          <w:szCs w:val="24"/>
        </w:rPr>
        <w:t xml:space="preserve">of </w:t>
      </w:r>
      <w:r w:rsidR="00DA01C7">
        <w:rPr>
          <w:sz w:val="24"/>
          <w:szCs w:val="24"/>
        </w:rPr>
        <w:t xml:space="preserve">trainees. Trainees are supported to </w:t>
      </w:r>
      <w:r w:rsidR="00F43C65">
        <w:rPr>
          <w:sz w:val="24"/>
          <w:szCs w:val="24"/>
        </w:rPr>
        <w:t xml:space="preserve">undertake their </w:t>
      </w:r>
      <w:r w:rsidR="00DA01C7">
        <w:rPr>
          <w:sz w:val="24"/>
          <w:szCs w:val="24"/>
        </w:rPr>
        <w:t>training LTFT</w:t>
      </w:r>
      <w:r w:rsidR="00F43C65">
        <w:rPr>
          <w:sz w:val="24"/>
          <w:szCs w:val="24"/>
        </w:rPr>
        <w:t xml:space="preserve"> if they choose</w:t>
      </w:r>
      <w:r w:rsidR="00F97B30">
        <w:rPr>
          <w:sz w:val="24"/>
          <w:szCs w:val="24"/>
        </w:rPr>
        <w:t xml:space="preserve">. Trainees also </w:t>
      </w:r>
      <w:proofErr w:type="gramStart"/>
      <w:r w:rsidR="00F97B30">
        <w:rPr>
          <w:sz w:val="24"/>
          <w:szCs w:val="24"/>
        </w:rPr>
        <w:t>have the opportunit</w:t>
      </w:r>
      <w:r w:rsidR="00D518EC">
        <w:rPr>
          <w:sz w:val="24"/>
          <w:szCs w:val="24"/>
        </w:rPr>
        <w:t>y</w:t>
      </w:r>
      <w:r w:rsidR="00F97B30">
        <w:rPr>
          <w:sz w:val="24"/>
          <w:szCs w:val="24"/>
        </w:rPr>
        <w:t xml:space="preserve"> to</w:t>
      </w:r>
      <w:proofErr w:type="gramEnd"/>
      <w:r w:rsidR="00F97B30">
        <w:rPr>
          <w:sz w:val="24"/>
          <w:szCs w:val="24"/>
        </w:rPr>
        <w:t xml:space="preserve"> take an OOP year </w:t>
      </w:r>
      <w:r w:rsidR="00B34A79">
        <w:rPr>
          <w:sz w:val="24"/>
          <w:szCs w:val="24"/>
        </w:rPr>
        <w:t>(or years)</w:t>
      </w:r>
      <w:r w:rsidR="006C557D">
        <w:rPr>
          <w:sz w:val="24"/>
          <w:szCs w:val="24"/>
        </w:rPr>
        <w:t xml:space="preserve">. </w:t>
      </w:r>
      <w:r w:rsidR="00331205">
        <w:rPr>
          <w:sz w:val="24"/>
          <w:szCs w:val="24"/>
        </w:rPr>
        <w:t>Examples include</w:t>
      </w:r>
      <w:r w:rsidR="002E5D1F">
        <w:rPr>
          <w:sz w:val="24"/>
          <w:szCs w:val="24"/>
        </w:rPr>
        <w:t xml:space="preserve"> teaching fellowship, research</w:t>
      </w:r>
      <w:r w:rsidR="00F26CD3">
        <w:rPr>
          <w:sz w:val="24"/>
          <w:szCs w:val="24"/>
        </w:rPr>
        <w:t xml:space="preserve"> fellowships or degrees</w:t>
      </w:r>
      <w:r w:rsidR="002E5D1F">
        <w:rPr>
          <w:sz w:val="24"/>
          <w:szCs w:val="24"/>
        </w:rPr>
        <w:t xml:space="preserve">, international </w:t>
      </w:r>
      <w:r w:rsidR="00A825B8">
        <w:rPr>
          <w:sz w:val="24"/>
          <w:szCs w:val="24"/>
        </w:rPr>
        <w:t xml:space="preserve">NGO </w:t>
      </w:r>
      <w:r w:rsidR="002E5D1F">
        <w:rPr>
          <w:sz w:val="24"/>
          <w:szCs w:val="24"/>
        </w:rPr>
        <w:t xml:space="preserve">work, </w:t>
      </w:r>
      <w:r w:rsidR="0068028A">
        <w:rPr>
          <w:sz w:val="24"/>
          <w:szCs w:val="24"/>
        </w:rPr>
        <w:t xml:space="preserve">leadership fellowships, and </w:t>
      </w:r>
      <w:r w:rsidR="002E5D1F">
        <w:rPr>
          <w:sz w:val="24"/>
          <w:szCs w:val="24"/>
        </w:rPr>
        <w:t>subspecialty fellowships</w:t>
      </w:r>
      <w:r w:rsidR="0068028A">
        <w:rPr>
          <w:sz w:val="24"/>
          <w:szCs w:val="24"/>
        </w:rPr>
        <w:t xml:space="preserve">. </w:t>
      </w:r>
    </w:p>
    <w:p w14:paraId="26A53A14" w14:textId="77777777" w:rsidR="00AB282D" w:rsidRDefault="00AB282D" w:rsidP="00E30C39">
      <w:pPr>
        <w:spacing w:after="0"/>
        <w:rPr>
          <w:b/>
          <w:bCs/>
          <w:sz w:val="24"/>
          <w:szCs w:val="24"/>
          <w:u w:val="single"/>
        </w:rPr>
      </w:pPr>
    </w:p>
    <w:p w14:paraId="4F0B1335" w14:textId="57C11DE8" w:rsidR="000E71BB" w:rsidRPr="000E71BB" w:rsidRDefault="000E71BB" w:rsidP="00E30C39">
      <w:pPr>
        <w:spacing w:after="0"/>
        <w:rPr>
          <w:b/>
          <w:bCs/>
          <w:sz w:val="24"/>
          <w:szCs w:val="24"/>
          <w:u w:val="single"/>
        </w:rPr>
      </w:pPr>
      <w:r w:rsidRPr="000E71BB">
        <w:rPr>
          <w:b/>
          <w:bCs/>
          <w:sz w:val="24"/>
          <w:szCs w:val="24"/>
          <w:u w:val="single"/>
        </w:rPr>
        <w:lastRenderedPageBreak/>
        <w:t xml:space="preserve">Exams </w:t>
      </w:r>
    </w:p>
    <w:p w14:paraId="6E15F8BF" w14:textId="250B2C8B" w:rsidR="000E71BB" w:rsidRPr="000E71BB" w:rsidRDefault="000E71BB" w:rsidP="00E30C39">
      <w:pPr>
        <w:spacing w:after="0"/>
        <w:rPr>
          <w:b/>
          <w:bCs/>
          <w:sz w:val="24"/>
          <w:szCs w:val="24"/>
        </w:rPr>
      </w:pPr>
      <w:r w:rsidRPr="000E71BB">
        <w:rPr>
          <w:b/>
          <w:bCs/>
          <w:sz w:val="24"/>
          <w:szCs w:val="24"/>
        </w:rPr>
        <w:t xml:space="preserve">Diploma in Genitourinary Medicine </w:t>
      </w:r>
    </w:p>
    <w:p w14:paraId="7EA23BC4" w14:textId="66EFDA05" w:rsidR="000E71BB" w:rsidRDefault="00834868" w:rsidP="00E30C39">
      <w:pPr>
        <w:spacing w:after="0"/>
        <w:rPr>
          <w:sz w:val="24"/>
          <w:szCs w:val="24"/>
        </w:rPr>
      </w:pPr>
      <w:r>
        <w:rPr>
          <w:sz w:val="24"/>
          <w:szCs w:val="24"/>
        </w:rPr>
        <w:t>A</w:t>
      </w:r>
      <w:r w:rsidR="000E71BB">
        <w:rPr>
          <w:sz w:val="24"/>
          <w:szCs w:val="24"/>
        </w:rPr>
        <w:t xml:space="preserve"> best of five paper and OSCE, </w:t>
      </w:r>
      <w:r>
        <w:rPr>
          <w:sz w:val="24"/>
          <w:szCs w:val="24"/>
        </w:rPr>
        <w:t>mandatory</w:t>
      </w:r>
      <w:r w:rsidR="000E71BB">
        <w:rPr>
          <w:sz w:val="24"/>
          <w:szCs w:val="24"/>
        </w:rPr>
        <w:t xml:space="preserve"> for all GUM trainees and required by end of ST6. </w:t>
      </w:r>
    </w:p>
    <w:p w14:paraId="2E26E425" w14:textId="2D7CD6AF" w:rsidR="000E71BB" w:rsidRPr="00834868" w:rsidRDefault="000E71BB" w:rsidP="00E30C39">
      <w:pPr>
        <w:spacing w:after="0"/>
        <w:rPr>
          <w:b/>
          <w:bCs/>
          <w:sz w:val="24"/>
          <w:szCs w:val="24"/>
        </w:rPr>
      </w:pPr>
      <w:r w:rsidRPr="00834868">
        <w:rPr>
          <w:b/>
          <w:bCs/>
          <w:sz w:val="24"/>
          <w:szCs w:val="24"/>
        </w:rPr>
        <w:t xml:space="preserve">Diploma in HIV </w:t>
      </w:r>
      <w:r w:rsidR="00834868">
        <w:rPr>
          <w:b/>
          <w:bCs/>
          <w:sz w:val="24"/>
          <w:szCs w:val="24"/>
        </w:rPr>
        <w:t>M</w:t>
      </w:r>
      <w:r w:rsidRPr="00834868">
        <w:rPr>
          <w:b/>
          <w:bCs/>
          <w:sz w:val="24"/>
          <w:szCs w:val="24"/>
        </w:rPr>
        <w:t>edicine</w:t>
      </w:r>
    </w:p>
    <w:p w14:paraId="625FBEB3" w14:textId="0263C2F0" w:rsidR="000E71BB" w:rsidRDefault="00834868" w:rsidP="000E71BB">
      <w:pPr>
        <w:spacing w:after="0"/>
        <w:rPr>
          <w:sz w:val="24"/>
          <w:szCs w:val="24"/>
        </w:rPr>
      </w:pPr>
      <w:r>
        <w:rPr>
          <w:sz w:val="24"/>
          <w:szCs w:val="24"/>
        </w:rPr>
        <w:t>A</w:t>
      </w:r>
      <w:r w:rsidR="000E71BB">
        <w:rPr>
          <w:sz w:val="24"/>
          <w:szCs w:val="24"/>
        </w:rPr>
        <w:t xml:space="preserve"> best of five paper and OSCE, </w:t>
      </w:r>
      <w:r>
        <w:rPr>
          <w:sz w:val="24"/>
          <w:szCs w:val="24"/>
        </w:rPr>
        <w:t>mandatory</w:t>
      </w:r>
      <w:r w:rsidR="000E71BB">
        <w:rPr>
          <w:sz w:val="24"/>
          <w:szCs w:val="24"/>
        </w:rPr>
        <w:t xml:space="preserve"> for all GUM trainees and required by end of ST7. </w:t>
      </w:r>
    </w:p>
    <w:p w14:paraId="29B8C6C6" w14:textId="77777777" w:rsidR="00834868" w:rsidRDefault="00834868" w:rsidP="000E71BB">
      <w:pPr>
        <w:spacing w:after="0"/>
        <w:rPr>
          <w:sz w:val="24"/>
          <w:szCs w:val="24"/>
        </w:rPr>
      </w:pPr>
    </w:p>
    <w:p w14:paraId="3C9CB1DA" w14:textId="07DE19EB" w:rsidR="000E71BB" w:rsidRDefault="00834868" w:rsidP="00E30C39">
      <w:pPr>
        <w:spacing w:after="0"/>
        <w:rPr>
          <w:sz w:val="24"/>
          <w:szCs w:val="24"/>
        </w:rPr>
      </w:pPr>
      <w:r>
        <w:rPr>
          <w:sz w:val="24"/>
          <w:szCs w:val="24"/>
        </w:rPr>
        <w:t xml:space="preserve">Both exams are managed by the Worshipful Society of Apothecaries. See their website for the most up to date information: </w:t>
      </w:r>
      <w:hyperlink r:id="rId9" w:history="1">
        <w:r w:rsidR="00037B53" w:rsidRPr="00034821">
          <w:rPr>
            <w:rStyle w:val="Hyperlink"/>
            <w:sz w:val="24"/>
            <w:szCs w:val="24"/>
          </w:rPr>
          <w:t>www.apothecaries.org</w:t>
        </w:r>
      </w:hyperlink>
      <w:r>
        <w:rPr>
          <w:sz w:val="24"/>
          <w:szCs w:val="24"/>
        </w:rPr>
        <w:t xml:space="preserve"> </w:t>
      </w:r>
    </w:p>
    <w:p w14:paraId="13D51318" w14:textId="77777777" w:rsidR="00834868" w:rsidRDefault="00834868" w:rsidP="00E30C39">
      <w:pPr>
        <w:spacing w:after="0"/>
        <w:rPr>
          <w:sz w:val="24"/>
          <w:szCs w:val="24"/>
        </w:rPr>
      </w:pPr>
    </w:p>
    <w:p w14:paraId="45F1C96F" w14:textId="78C1C34D" w:rsidR="00834868" w:rsidRPr="00834868" w:rsidRDefault="00834868" w:rsidP="00E30C39">
      <w:pPr>
        <w:spacing w:after="0"/>
        <w:rPr>
          <w:b/>
          <w:bCs/>
          <w:sz w:val="24"/>
          <w:szCs w:val="24"/>
        </w:rPr>
      </w:pPr>
      <w:r w:rsidRPr="00834868">
        <w:rPr>
          <w:b/>
          <w:bCs/>
          <w:sz w:val="24"/>
          <w:szCs w:val="24"/>
        </w:rPr>
        <w:t>Diploma of the Faculty of Sexual and Reproductive Healthcare (DFSRH)</w:t>
      </w:r>
    </w:p>
    <w:p w14:paraId="70A437C0" w14:textId="1B16E5EF" w:rsidR="00834868" w:rsidRDefault="00834868" w:rsidP="00E30C39">
      <w:pPr>
        <w:spacing w:after="0"/>
        <w:rPr>
          <w:sz w:val="24"/>
          <w:szCs w:val="24"/>
        </w:rPr>
      </w:pPr>
      <w:r>
        <w:rPr>
          <w:sz w:val="24"/>
          <w:szCs w:val="24"/>
        </w:rPr>
        <w:t xml:space="preserve">Focuses on contraception and is recommended but not mandatory for GUM trainees. </w:t>
      </w:r>
    </w:p>
    <w:p w14:paraId="3863653D" w14:textId="6E94F7E7" w:rsidR="00834868" w:rsidRDefault="00834868" w:rsidP="00E30C39">
      <w:pPr>
        <w:spacing w:after="0"/>
        <w:rPr>
          <w:sz w:val="24"/>
          <w:szCs w:val="24"/>
        </w:rPr>
      </w:pPr>
      <w:r>
        <w:rPr>
          <w:sz w:val="24"/>
          <w:szCs w:val="24"/>
        </w:rPr>
        <w:t xml:space="preserve">See the FSRH website for more details: </w:t>
      </w:r>
      <w:hyperlink r:id="rId10" w:history="1">
        <w:r w:rsidR="00037B53" w:rsidRPr="00034821">
          <w:rPr>
            <w:rStyle w:val="Hyperlink"/>
            <w:sz w:val="24"/>
            <w:szCs w:val="24"/>
          </w:rPr>
          <w:t>www.fsrh.org/education-and-training/diploma</w:t>
        </w:r>
      </w:hyperlink>
      <w:r>
        <w:rPr>
          <w:sz w:val="24"/>
          <w:szCs w:val="24"/>
        </w:rPr>
        <w:t xml:space="preserve"> </w:t>
      </w:r>
    </w:p>
    <w:p w14:paraId="74F786FF" w14:textId="77777777" w:rsidR="00037B53" w:rsidRDefault="00037B53" w:rsidP="00E30C39">
      <w:pPr>
        <w:spacing w:after="0"/>
        <w:rPr>
          <w:sz w:val="24"/>
          <w:szCs w:val="24"/>
        </w:rPr>
      </w:pPr>
    </w:p>
    <w:p w14:paraId="0F143689" w14:textId="2C7ADDC8" w:rsidR="00037B53" w:rsidRPr="00037B53" w:rsidRDefault="00037B53" w:rsidP="00E30C39">
      <w:pPr>
        <w:spacing w:after="0"/>
        <w:rPr>
          <w:b/>
          <w:bCs/>
          <w:sz w:val="24"/>
          <w:szCs w:val="24"/>
          <w:u w:val="single"/>
        </w:rPr>
      </w:pPr>
      <w:r w:rsidRPr="00037B53">
        <w:rPr>
          <w:b/>
          <w:bCs/>
          <w:sz w:val="24"/>
          <w:szCs w:val="24"/>
          <w:u w:val="single"/>
        </w:rPr>
        <w:t>Where to find out more</w:t>
      </w:r>
    </w:p>
    <w:p w14:paraId="5558D866" w14:textId="5EACAA21" w:rsidR="00037B53" w:rsidRDefault="00037B53" w:rsidP="00E30C39">
      <w:pPr>
        <w:spacing w:after="0"/>
        <w:rPr>
          <w:sz w:val="24"/>
          <w:szCs w:val="24"/>
        </w:rPr>
      </w:pPr>
      <w:r>
        <w:rPr>
          <w:sz w:val="24"/>
          <w:szCs w:val="24"/>
        </w:rPr>
        <w:t xml:space="preserve">A helpful list of websites and pages to follow on social media. </w:t>
      </w:r>
    </w:p>
    <w:p w14:paraId="49D28FDF" w14:textId="3222BCD9" w:rsidR="00037B53" w:rsidRDefault="00037B53" w:rsidP="00037B53">
      <w:pPr>
        <w:pStyle w:val="ListParagraph"/>
        <w:numPr>
          <w:ilvl w:val="0"/>
          <w:numId w:val="2"/>
        </w:numPr>
        <w:spacing w:after="0"/>
        <w:rPr>
          <w:sz w:val="24"/>
          <w:szCs w:val="24"/>
        </w:rPr>
      </w:pPr>
      <w:r>
        <w:rPr>
          <w:sz w:val="24"/>
          <w:szCs w:val="24"/>
        </w:rPr>
        <w:t xml:space="preserve">Student &amp; Trainee Association for Sexual Health and HIV (STASHH) @stashh_uk </w:t>
      </w:r>
    </w:p>
    <w:p w14:paraId="38521DA3" w14:textId="63F74736" w:rsidR="00037B53" w:rsidRDefault="00037B53" w:rsidP="00037B53">
      <w:pPr>
        <w:pStyle w:val="ListParagraph"/>
        <w:numPr>
          <w:ilvl w:val="0"/>
          <w:numId w:val="2"/>
        </w:numPr>
        <w:spacing w:after="0"/>
        <w:rPr>
          <w:sz w:val="24"/>
          <w:szCs w:val="24"/>
        </w:rPr>
      </w:pPr>
      <w:r>
        <w:rPr>
          <w:sz w:val="24"/>
          <w:szCs w:val="24"/>
        </w:rPr>
        <w:t xml:space="preserve">BASHH: </w:t>
      </w:r>
      <w:hyperlink r:id="rId11" w:history="1">
        <w:r w:rsidRPr="00034821">
          <w:rPr>
            <w:rStyle w:val="Hyperlink"/>
            <w:sz w:val="24"/>
            <w:szCs w:val="24"/>
          </w:rPr>
          <w:t>www.bashh.org/bashh-groups/doctors-in-training</w:t>
        </w:r>
      </w:hyperlink>
      <w:r>
        <w:rPr>
          <w:sz w:val="24"/>
          <w:szCs w:val="24"/>
        </w:rPr>
        <w:t xml:space="preserve"> @bashh_trainees</w:t>
      </w:r>
    </w:p>
    <w:p w14:paraId="40698325" w14:textId="6BFF84F6" w:rsidR="00037B53" w:rsidRDefault="00037B53" w:rsidP="00037B53">
      <w:pPr>
        <w:pStyle w:val="ListParagraph"/>
        <w:numPr>
          <w:ilvl w:val="0"/>
          <w:numId w:val="2"/>
        </w:numPr>
        <w:spacing w:after="0"/>
        <w:rPr>
          <w:sz w:val="24"/>
          <w:szCs w:val="24"/>
        </w:rPr>
      </w:pPr>
      <w:r>
        <w:rPr>
          <w:sz w:val="24"/>
          <w:szCs w:val="24"/>
        </w:rPr>
        <w:t xml:space="preserve">JRCTB: </w:t>
      </w:r>
      <w:hyperlink r:id="rId12" w:history="1">
        <w:r w:rsidRPr="00034821">
          <w:rPr>
            <w:rStyle w:val="Hyperlink"/>
            <w:sz w:val="24"/>
            <w:szCs w:val="24"/>
          </w:rPr>
          <w:t>www.jrcptb.org.uk/specialties/genitourinary-medicine</w:t>
        </w:r>
      </w:hyperlink>
      <w:r>
        <w:rPr>
          <w:sz w:val="24"/>
          <w:szCs w:val="24"/>
        </w:rPr>
        <w:t xml:space="preserve"> </w:t>
      </w:r>
    </w:p>
    <w:p w14:paraId="66A9BDED" w14:textId="1489793F" w:rsidR="00037B53" w:rsidRDefault="00037B53" w:rsidP="00037B53">
      <w:pPr>
        <w:pStyle w:val="ListParagraph"/>
        <w:numPr>
          <w:ilvl w:val="0"/>
          <w:numId w:val="2"/>
        </w:numPr>
        <w:spacing w:after="0"/>
        <w:rPr>
          <w:sz w:val="24"/>
          <w:szCs w:val="24"/>
        </w:rPr>
      </w:pPr>
      <w:r w:rsidRPr="00037B53">
        <w:rPr>
          <w:sz w:val="24"/>
          <w:szCs w:val="24"/>
        </w:rPr>
        <w:t>Physician Higher Specialty Recruitment</w:t>
      </w:r>
      <w:r>
        <w:rPr>
          <w:sz w:val="24"/>
          <w:szCs w:val="24"/>
        </w:rPr>
        <w:t xml:space="preserve">: </w:t>
      </w:r>
      <w:hyperlink r:id="rId13" w:history="1">
        <w:r w:rsidRPr="00034821">
          <w:rPr>
            <w:rStyle w:val="Hyperlink"/>
            <w:sz w:val="24"/>
            <w:szCs w:val="24"/>
          </w:rPr>
          <w:t>www.phstrecruitment.org.uk/specialties/genitourinary-medicine</w:t>
        </w:r>
      </w:hyperlink>
    </w:p>
    <w:p w14:paraId="49660514" w14:textId="425E9903" w:rsidR="00037B53" w:rsidRDefault="00000000" w:rsidP="00037B53">
      <w:pPr>
        <w:pStyle w:val="ListParagraph"/>
        <w:numPr>
          <w:ilvl w:val="0"/>
          <w:numId w:val="2"/>
        </w:numPr>
        <w:spacing w:after="0"/>
        <w:rPr>
          <w:sz w:val="24"/>
          <w:szCs w:val="24"/>
        </w:rPr>
      </w:pPr>
      <w:hyperlink r:id="rId14" w:history="1">
        <w:r w:rsidR="00037B53" w:rsidRPr="00034821">
          <w:rPr>
            <w:rStyle w:val="Hyperlink"/>
            <w:sz w:val="24"/>
            <w:szCs w:val="24"/>
          </w:rPr>
          <w:t>www.bhiva.org</w:t>
        </w:r>
      </w:hyperlink>
    </w:p>
    <w:p w14:paraId="701A9AC2" w14:textId="77777777" w:rsidR="00037B53" w:rsidRDefault="00037B53" w:rsidP="00037B53">
      <w:pPr>
        <w:spacing w:after="0"/>
        <w:rPr>
          <w:sz w:val="24"/>
          <w:szCs w:val="24"/>
        </w:rPr>
      </w:pPr>
    </w:p>
    <w:p w14:paraId="0D7587A9" w14:textId="3D664148" w:rsidR="00037B53" w:rsidRPr="00037B53" w:rsidRDefault="00D64F50" w:rsidP="00037B53">
      <w:pPr>
        <w:spacing w:after="0"/>
        <w:rPr>
          <w:b/>
          <w:bCs/>
          <w:sz w:val="24"/>
          <w:szCs w:val="24"/>
          <w:u w:val="single"/>
        </w:rPr>
      </w:pPr>
      <w:r>
        <w:rPr>
          <w:b/>
          <w:bCs/>
          <w:sz w:val="24"/>
          <w:szCs w:val="24"/>
          <w:u w:val="single"/>
        </w:rPr>
        <w:t>A day in the life of a GUM registrar</w:t>
      </w:r>
    </w:p>
    <w:p w14:paraId="6219CD8D" w14:textId="77777777" w:rsidR="00AB282D" w:rsidRDefault="00AB282D" w:rsidP="00E30C39">
      <w:pPr>
        <w:spacing w:after="0"/>
        <w:rPr>
          <w:b/>
          <w:bCs/>
          <w:sz w:val="24"/>
          <w:szCs w:val="24"/>
        </w:rPr>
      </w:pPr>
    </w:p>
    <w:p w14:paraId="37171F79" w14:textId="2BB1E137" w:rsidR="00D64F50" w:rsidRPr="00D64F50" w:rsidRDefault="00D64F50" w:rsidP="00E30C39">
      <w:pPr>
        <w:spacing w:after="0"/>
        <w:rPr>
          <w:b/>
          <w:bCs/>
          <w:sz w:val="24"/>
          <w:szCs w:val="24"/>
        </w:rPr>
      </w:pPr>
      <w:r w:rsidRPr="00D64F50">
        <w:rPr>
          <w:b/>
          <w:bCs/>
          <w:sz w:val="24"/>
          <w:szCs w:val="24"/>
        </w:rPr>
        <w:t>0900 Ward round of HIV inpatient</w:t>
      </w:r>
      <w:r w:rsidR="00B21808">
        <w:rPr>
          <w:b/>
          <w:bCs/>
          <w:sz w:val="24"/>
          <w:szCs w:val="24"/>
        </w:rPr>
        <w:t>s</w:t>
      </w:r>
      <w:r w:rsidRPr="00D64F50">
        <w:rPr>
          <w:b/>
          <w:bCs/>
          <w:sz w:val="24"/>
          <w:szCs w:val="24"/>
        </w:rPr>
        <w:t xml:space="preserve"> </w:t>
      </w:r>
    </w:p>
    <w:p w14:paraId="6D85370B" w14:textId="13482138" w:rsidR="00D64F50" w:rsidRDefault="00D64F50" w:rsidP="00E30C39">
      <w:pPr>
        <w:spacing w:after="0"/>
        <w:rPr>
          <w:sz w:val="24"/>
          <w:szCs w:val="24"/>
        </w:rPr>
      </w:pPr>
      <w:r>
        <w:rPr>
          <w:sz w:val="24"/>
          <w:szCs w:val="24"/>
        </w:rPr>
        <w:t xml:space="preserve">A mixture of patients with advanced HIV and opportunistic infections and patients with well controlled HIV and other medical issues. </w:t>
      </w:r>
    </w:p>
    <w:p w14:paraId="50981B91" w14:textId="77777777" w:rsidR="00637AA1" w:rsidRDefault="00637AA1" w:rsidP="00E30C39">
      <w:pPr>
        <w:spacing w:after="0"/>
        <w:rPr>
          <w:b/>
          <w:bCs/>
          <w:sz w:val="24"/>
          <w:szCs w:val="24"/>
        </w:rPr>
      </w:pPr>
    </w:p>
    <w:p w14:paraId="1AAC0200" w14:textId="74C8A613" w:rsidR="00D64F50" w:rsidRPr="00B21808" w:rsidRDefault="00D64F50" w:rsidP="00E30C39">
      <w:pPr>
        <w:spacing w:after="0"/>
        <w:rPr>
          <w:b/>
          <w:bCs/>
          <w:sz w:val="24"/>
          <w:szCs w:val="24"/>
        </w:rPr>
      </w:pPr>
      <w:r w:rsidRPr="00B21808">
        <w:rPr>
          <w:b/>
          <w:bCs/>
          <w:sz w:val="24"/>
          <w:szCs w:val="24"/>
        </w:rPr>
        <w:t>1100 HIV MDT</w:t>
      </w:r>
    </w:p>
    <w:p w14:paraId="5208AC31" w14:textId="5ADEB206" w:rsidR="00D64F50" w:rsidRDefault="00D64F50" w:rsidP="00E30C39">
      <w:pPr>
        <w:spacing w:after="0"/>
        <w:rPr>
          <w:sz w:val="24"/>
          <w:szCs w:val="24"/>
        </w:rPr>
      </w:pPr>
      <w:r>
        <w:rPr>
          <w:sz w:val="24"/>
          <w:szCs w:val="24"/>
        </w:rPr>
        <w:t xml:space="preserve">Case discussions of patients with complex medical and social needs, drug resistance, or requiring </w:t>
      </w:r>
      <w:r w:rsidR="00B21808">
        <w:rPr>
          <w:sz w:val="24"/>
          <w:szCs w:val="24"/>
        </w:rPr>
        <w:t xml:space="preserve">specific antiretroviral </w:t>
      </w:r>
      <w:r w:rsidR="009A0C2A">
        <w:rPr>
          <w:sz w:val="24"/>
          <w:szCs w:val="24"/>
        </w:rPr>
        <w:t xml:space="preserve">regimens </w:t>
      </w:r>
      <w:r w:rsidR="00B21808">
        <w:rPr>
          <w:sz w:val="24"/>
          <w:szCs w:val="24"/>
        </w:rPr>
        <w:t>including injectable treatment.</w:t>
      </w:r>
    </w:p>
    <w:p w14:paraId="4FF65CC8" w14:textId="77777777" w:rsidR="00637AA1" w:rsidRDefault="00637AA1" w:rsidP="00E30C39">
      <w:pPr>
        <w:spacing w:after="0"/>
        <w:rPr>
          <w:b/>
          <w:bCs/>
          <w:sz w:val="24"/>
          <w:szCs w:val="24"/>
        </w:rPr>
      </w:pPr>
    </w:p>
    <w:p w14:paraId="329C4907" w14:textId="76665C78" w:rsidR="00B21808" w:rsidRPr="00B21808" w:rsidRDefault="00B21808" w:rsidP="00E30C39">
      <w:pPr>
        <w:spacing w:after="0"/>
        <w:rPr>
          <w:b/>
          <w:bCs/>
          <w:sz w:val="24"/>
          <w:szCs w:val="24"/>
        </w:rPr>
      </w:pPr>
      <w:r w:rsidRPr="00B21808">
        <w:rPr>
          <w:b/>
          <w:bCs/>
          <w:sz w:val="24"/>
          <w:szCs w:val="24"/>
        </w:rPr>
        <w:t xml:space="preserve">1300 GUM </w:t>
      </w:r>
      <w:r>
        <w:rPr>
          <w:b/>
          <w:bCs/>
          <w:sz w:val="24"/>
          <w:szCs w:val="24"/>
        </w:rPr>
        <w:t>c</w:t>
      </w:r>
      <w:r w:rsidRPr="00B21808">
        <w:rPr>
          <w:b/>
          <w:bCs/>
          <w:sz w:val="24"/>
          <w:szCs w:val="24"/>
        </w:rPr>
        <w:t xml:space="preserve">omplex </w:t>
      </w:r>
      <w:r>
        <w:rPr>
          <w:b/>
          <w:bCs/>
          <w:sz w:val="24"/>
          <w:szCs w:val="24"/>
        </w:rPr>
        <w:t>r</w:t>
      </w:r>
      <w:r w:rsidRPr="00B21808">
        <w:rPr>
          <w:b/>
          <w:bCs/>
          <w:sz w:val="24"/>
          <w:szCs w:val="24"/>
        </w:rPr>
        <w:t xml:space="preserve">eferral </w:t>
      </w:r>
      <w:r>
        <w:rPr>
          <w:b/>
          <w:bCs/>
          <w:sz w:val="24"/>
          <w:szCs w:val="24"/>
        </w:rPr>
        <w:t>c</w:t>
      </w:r>
      <w:r w:rsidRPr="00B21808">
        <w:rPr>
          <w:b/>
          <w:bCs/>
          <w:sz w:val="24"/>
          <w:szCs w:val="24"/>
        </w:rPr>
        <w:t>linic</w:t>
      </w:r>
    </w:p>
    <w:p w14:paraId="50E812AD" w14:textId="35A0A082" w:rsidR="00B21808" w:rsidRDefault="00B21808" w:rsidP="00E30C39">
      <w:pPr>
        <w:spacing w:after="0"/>
        <w:rPr>
          <w:sz w:val="24"/>
          <w:szCs w:val="24"/>
        </w:rPr>
      </w:pPr>
      <w:r>
        <w:rPr>
          <w:sz w:val="24"/>
          <w:szCs w:val="24"/>
        </w:rPr>
        <w:t>A clinic for complex GUM – recurrent candida, sexual dysfunction, lichen sclerosus, herpes in pregnancy management.</w:t>
      </w:r>
    </w:p>
    <w:p w14:paraId="23B2DA1F" w14:textId="77777777" w:rsidR="00637AA1" w:rsidRDefault="00637AA1" w:rsidP="00E30C39">
      <w:pPr>
        <w:spacing w:after="0"/>
        <w:rPr>
          <w:b/>
          <w:bCs/>
          <w:sz w:val="24"/>
          <w:szCs w:val="24"/>
        </w:rPr>
      </w:pPr>
    </w:p>
    <w:p w14:paraId="392CA045" w14:textId="4713EC22" w:rsidR="002E59ED" w:rsidRDefault="002E59ED" w:rsidP="00E30C39">
      <w:pPr>
        <w:spacing w:after="0"/>
        <w:rPr>
          <w:sz w:val="24"/>
          <w:szCs w:val="24"/>
        </w:rPr>
      </w:pPr>
      <w:r w:rsidRPr="00887A71">
        <w:rPr>
          <w:b/>
          <w:bCs/>
          <w:sz w:val="24"/>
          <w:szCs w:val="24"/>
        </w:rPr>
        <w:t>Out of hours commitments</w:t>
      </w:r>
      <w:r w:rsidR="00006264">
        <w:rPr>
          <w:sz w:val="24"/>
          <w:szCs w:val="24"/>
        </w:rPr>
        <w:t>, this may include</w:t>
      </w:r>
      <w:r w:rsidR="00E8428B">
        <w:rPr>
          <w:sz w:val="24"/>
          <w:szCs w:val="24"/>
        </w:rPr>
        <w:t>:</w:t>
      </w:r>
    </w:p>
    <w:p w14:paraId="61253425" w14:textId="1753A856" w:rsidR="00B21808" w:rsidRDefault="00E8428B" w:rsidP="001062CA">
      <w:pPr>
        <w:pStyle w:val="ListParagraph"/>
        <w:numPr>
          <w:ilvl w:val="0"/>
          <w:numId w:val="2"/>
        </w:numPr>
        <w:spacing w:after="0"/>
        <w:rPr>
          <w:sz w:val="24"/>
          <w:szCs w:val="24"/>
        </w:rPr>
      </w:pPr>
      <w:r w:rsidRPr="000D3535">
        <w:rPr>
          <w:sz w:val="24"/>
          <w:szCs w:val="24"/>
        </w:rPr>
        <w:t xml:space="preserve">Evening </w:t>
      </w:r>
      <w:r w:rsidR="00B72F81" w:rsidRPr="000D3535">
        <w:rPr>
          <w:sz w:val="24"/>
          <w:szCs w:val="24"/>
        </w:rPr>
        <w:t>clinic</w:t>
      </w:r>
      <w:r w:rsidR="000D3535" w:rsidRPr="000D3535">
        <w:rPr>
          <w:sz w:val="24"/>
          <w:szCs w:val="24"/>
        </w:rPr>
        <w:t xml:space="preserve"> </w:t>
      </w:r>
      <w:r w:rsidR="00637AA1" w:rsidRPr="000D3535">
        <w:rPr>
          <w:sz w:val="24"/>
          <w:szCs w:val="24"/>
        </w:rPr>
        <w:t>e.g.,</w:t>
      </w:r>
      <w:r w:rsidR="000D3535" w:rsidRPr="000D3535">
        <w:rPr>
          <w:sz w:val="24"/>
          <w:szCs w:val="24"/>
        </w:rPr>
        <w:t xml:space="preserve"> Integrated sexual health</w:t>
      </w:r>
      <w:r w:rsidR="000D3535">
        <w:rPr>
          <w:sz w:val="24"/>
          <w:szCs w:val="24"/>
        </w:rPr>
        <w:t>–</w:t>
      </w:r>
      <w:r w:rsidR="000D3535" w:rsidRPr="000D3535">
        <w:rPr>
          <w:sz w:val="24"/>
          <w:szCs w:val="24"/>
        </w:rPr>
        <w:t xml:space="preserve"> </w:t>
      </w:r>
      <w:r w:rsidR="000D3535">
        <w:rPr>
          <w:sz w:val="24"/>
          <w:szCs w:val="24"/>
        </w:rPr>
        <w:t>p</w:t>
      </w:r>
      <w:r w:rsidR="00B21808" w:rsidRPr="000D3535">
        <w:rPr>
          <w:sz w:val="24"/>
          <w:szCs w:val="24"/>
        </w:rPr>
        <w:t>atients</w:t>
      </w:r>
      <w:r w:rsidR="000D3535">
        <w:rPr>
          <w:sz w:val="24"/>
          <w:szCs w:val="24"/>
        </w:rPr>
        <w:t xml:space="preserve"> </w:t>
      </w:r>
      <w:r w:rsidR="00B21808" w:rsidRPr="000D3535">
        <w:rPr>
          <w:sz w:val="24"/>
          <w:szCs w:val="24"/>
        </w:rPr>
        <w:t>presenting with STI symptoms, PrEP initiation</w:t>
      </w:r>
      <w:r w:rsidR="00006264">
        <w:rPr>
          <w:sz w:val="24"/>
          <w:szCs w:val="24"/>
        </w:rPr>
        <w:t xml:space="preserve">s </w:t>
      </w:r>
      <w:r w:rsidR="00B21808" w:rsidRPr="000D3535">
        <w:rPr>
          <w:sz w:val="24"/>
          <w:szCs w:val="24"/>
        </w:rPr>
        <w:t xml:space="preserve">, syphilis diagnosis and treatment, emergency contraception, </w:t>
      </w:r>
      <w:r w:rsidR="002E301A" w:rsidRPr="000D3535">
        <w:rPr>
          <w:sz w:val="24"/>
          <w:szCs w:val="24"/>
        </w:rPr>
        <w:t xml:space="preserve">adolescents attending for screening and advice. </w:t>
      </w:r>
    </w:p>
    <w:p w14:paraId="35C6CF83" w14:textId="5372719F" w:rsidR="000D3535" w:rsidRDefault="000D3535" w:rsidP="001062CA">
      <w:pPr>
        <w:pStyle w:val="ListParagraph"/>
        <w:numPr>
          <w:ilvl w:val="0"/>
          <w:numId w:val="2"/>
        </w:numPr>
        <w:spacing w:after="0"/>
        <w:rPr>
          <w:sz w:val="24"/>
          <w:szCs w:val="24"/>
        </w:rPr>
      </w:pPr>
      <w:r>
        <w:rPr>
          <w:sz w:val="24"/>
          <w:szCs w:val="24"/>
        </w:rPr>
        <w:t xml:space="preserve">Non-resident </w:t>
      </w:r>
      <w:r w:rsidR="00370F52">
        <w:rPr>
          <w:sz w:val="24"/>
          <w:szCs w:val="24"/>
        </w:rPr>
        <w:t xml:space="preserve">evening </w:t>
      </w:r>
      <w:r w:rsidR="00637AA1">
        <w:rPr>
          <w:sz w:val="24"/>
          <w:szCs w:val="24"/>
        </w:rPr>
        <w:t xml:space="preserve">or weekend </w:t>
      </w:r>
      <w:r>
        <w:rPr>
          <w:sz w:val="24"/>
          <w:szCs w:val="24"/>
        </w:rPr>
        <w:t>on-calls for HIV or Infectious Diseases</w:t>
      </w:r>
    </w:p>
    <w:p w14:paraId="1913AC24" w14:textId="5AC23CD9" w:rsidR="00637AA1" w:rsidRPr="000D3535" w:rsidRDefault="00637AA1" w:rsidP="001062CA">
      <w:pPr>
        <w:pStyle w:val="ListParagraph"/>
        <w:numPr>
          <w:ilvl w:val="0"/>
          <w:numId w:val="2"/>
        </w:numPr>
        <w:spacing w:after="0"/>
        <w:rPr>
          <w:sz w:val="24"/>
          <w:szCs w:val="24"/>
        </w:rPr>
      </w:pPr>
      <w:r>
        <w:rPr>
          <w:sz w:val="24"/>
          <w:szCs w:val="24"/>
        </w:rPr>
        <w:t>Resident evening or weekend on calls for Internal Medicine</w:t>
      </w:r>
    </w:p>
    <w:p w14:paraId="5FA87A58" w14:textId="0EDDAF12" w:rsidR="00C81E32" w:rsidRPr="00C81E32" w:rsidRDefault="00C81E32" w:rsidP="00C81E32">
      <w:pPr>
        <w:spacing w:after="0"/>
        <w:rPr>
          <w:rFonts w:cstheme="minorHAnsi"/>
          <w:b/>
          <w:bCs/>
          <w:sz w:val="24"/>
          <w:szCs w:val="24"/>
          <w:u w:val="single"/>
        </w:rPr>
      </w:pPr>
      <w:r w:rsidRPr="00C81E32">
        <w:rPr>
          <w:rFonts w:cstheme="minorHAnsi"/>
          <w:b/>
          <w:bCs/>
          <w:sz w:val="24"/>
          <w:szCs w:val="24"/>
          <w:u w:val="single"/>
        </w:rPr>
        <w:lastRenderedPageBreak/>
        <w:t>Quotes from GUM Trainees</w:t>
      </w:r>
    </w:p>
    <w:p w14:paraId="3AD7D9F8" w14:textId="77777777" w:rsidR="00C81E32" w:rsidRPr="00C81E32" w:rsidRDefault="00C81E32" w:rsidP="00C81E32">
      <w:pPr>
        <w:spacing w:after="0"/>
        <w:rPr>
          <w:rStyle w:val="contentpasted1"/>
          <w:rFonts w:eastAsia="Times New Roman" w:cstheme="minorHAnsi"/>
          <w:color w:val="000000"/>
          <w:sz w:val="24"/>
          <w:szCs w:val="24"/>
          <w:shd w:val="clear" w:color="auto" w:fill="FFFFFF"/>
        </w:rPr>
      </w:pPr>
    </w:p>
    <w:p w14:paraId="62BCD68F" w14:textId="1FBD439E" w:rsidR="00C81E32" w:rsidRPr="00C81E32" w:rsidRDefault="00C81E32" w:rsidP="00C81E32">
      <w:pPr>
        <w:spacing w:after="0"/>
        <w:rPr>
          <w:rStyle w:val="contentpasted2"/>
          <w:rFonts w:eastAsia="Times New Roman" w:cstheme="minorHAnsi"/>
          <w:color w:val="000000"/>
          <w:sz w:val="24"/>
          <w:szCs w:val="24"/>
          <w:shd w:val="clear" w:color="auto" w:fill="FFFFFF"/>
        </w:rPr>
      </w:pPr>
      <w:r w:rsidRPr="00C81E32">
        <w:rPr>
          <w:rStyle w:val="contentpasted1"/>
          <w:rFonts w:eastAsia="Times New Roman" w:cstheme="minorHAnsi"/>
          <w:color w:val="000000"/>
          <w:sz w:val="24"/>
          <w:szCs w:val="24"/>
          <w:shd w:val="clear" w:color="auto" w:fill="FFFFFF"/>
        </w:rPr>
        <w:t xml:space="preserve">"What I love about GUM is being able to work in such a friendly, informal environment, with great colleagues and a strong MDT approach with various different specialties. Being able to treat a range of patients from young teenagers to older adults with a host of different health issues is a great part of the job, and rare in other specialties. Having an on-site lab and microscopy facilities which allow you to diagnose and treat patients at that very moment is extremely satisfying. Managing patients living with HIV, who can now live normal healthy lives with appropriate treatment is rewarding and you build such a strong, </w:t>
      </w:r>
      <w:proofErr w:type="gramStart"/>
      <w:r w:rsidRPr="00C81E32">
        <w:rPr>
          <w:rStyle w:val="contentpasted1"/>
          <w:rFonts w:eastAsia="Times New Roman" w:cstheme="minorHAnsi"/>
          <w:color w:val="000000"/>
          <w:sz w:val="24"/>
          <w:szCs w:val="24"/>
          <w:shd w:val="clear" w:color="auto" w:fill="FFFFFF"/>
        </w:rPr>
        <w:t>long term</w:t>
      </w:r>
      <w:proofErr w:type="gramEnd"/>
      <w:r w:rsidRPr="00C81E32">
        <w:rPr>
          <w:rStyle w:val="contentpasted1"/>
          <w:rFonts w:eastAsia="Times New Roman" w:cstheme="minorHAnsi"/>
          <w:color w:val="000000"/>
          <w:sz w:val="24"/>
          <w:szCs w:val="24"/>
          <w:shd w:val="clear" w:color="auto" w:fill="FFFFFF"/>
        </w:rPr>
        <w:t xml:space="preserve"> doctor-patient relationship with them - which allows us to provide them with better care in the process. The addition of GIM training is an exciting prospect which allows continuing management of various issues in medical inpatients, adds variety to the job, and is an important aspect to proving ongoing care to patients living with HIV.</w:t>
      </w:r>
      <w:r w:rsidRPr="00C81E32">
        <w:rPr>
          <w:rStyle w:val="contentpasted2"/>
          <w:rFonts w:eastAsia="Times New Roman" w:cstheme="minorHAnsi"/>
          <w:color w:val="000000"/>
          <w:sz w:val="24"/>
          <w:szCs w:val="24"/>
          <w:shd w:val="clear" w:color="auto" w:fill="FFFFFF"/>
        </w:rPr>
        <w:t xml:space="preserve">" </w:t>
      </w:r>
    </w:p>
    <w:p w14:paraId="01801F7E" w14:textId="77777777" w:rsidR="00C81E32" w:rsidRPr="00C81E32" w:rsidRDefault="00C81E32" w:rsidP="00C81E32">
      <w:pPr>
        <w:spacing w:after="0"/>
        <w:rPr>
          <w:rStyle w:val="contentpasted2"/>
          <w:rFonts w:eastAsia="Times New Roman" w:cstheme="minorHAnsi"/>
          <w:i/>
          <w:iCs/>
          <w:color w:val="000000"/>
          <w:sz w:val="24"/>
          <w:szCs w:val="24"/>
          <w:shd w:val="clear" w:color="auto" w:fill="FFFFFF"/>
        </w:rPr>
      </w:pPr>
      <w:r w:rsidRPr="00C81E32">
        <w:rPr>
          <w:rStyle w:val="contentpasted2"/>
          <w:rFonts w:eastAsia="Times New Roman" w:cstheme="minorHAnsi"/>
          <w:i/>
          <w:iCs/>
          <w:color w:val="000000"/>
          <w:sz w:val="24"/>
          <w:szCs w:val="24"/>
          <w:shd w:val="clear" w:color="auto" w:fill="FFFFFF"/>
        </w:rPr>
        <w:t>David Brown, ST5, Glasgow</w:t>
      </w:r>
    </w:p>
    <w:p w14:paraId="0BAD1AFA" w14:textId="77777777" w:rsidR="00C81E32" w:rsidRPr="00C81E32" w:rsidRDefault="00C81E32" w:rsidP="00C81E32">
      <w:pPr>
        <w:spacing w:after="0"/>
        <w:rPr>
          <w:rFonts w:eastAsia="Times New Roman" w:cstheme="minorHAnsi"/>
          <w:i/>
          <w:iCs/>
          <w:color w:val="000000"/>
          <w:sz w:val="24"/>
          <w:szCs w:val="24"/>
        </w:rPr>
      </w:pPr>
    </w:p>
    <w:p w14:paraId="1CD5C166" w14:textId="77777777" w:rsidR="00C81E32" w:rsidRPr="00C81E32" w:rsidRDefault="00C81E32" w:rsidP="00C81E32">
      <w:pPr>
        <w:pStyle w:val="NormalWeb"/>
        <w:shd w:val="clear" w:color="auto" w:fill="FFFFFF"/>
        <w:spacing w:line="259" w:lineRule="auto"/>
        <w:rPr>
          <w:rFonts w:asciiTheme="minorHAnsi" w:hAnsiTheme="minorHAnsi" w:cstheme="minorHAnsi"/>
          <w:color w:val="000000"/>
        </w:rPr>
      </w:pPr>
      <w:r w:rsidRPr="00C81E32">
        <w:rPr>
          <w:rStyle w:val="contentpasted0"/>
          <w:rFonts w:asciiTheme="minorHAnsi" w:hAnsiTheme="minorHAnsi" w:cstheme="minorHAnsi"/>
          <w:color w:val="000000"/>
          <w:sz w:val="24"/>
          <w:szCs w:val="24"/>
        </w:rPr>
        <w:t>"No matter our cultural or geographical backgrounds, for some reason we all grow up being taught that sex is something private, secret or shameful. And yet we nearly all do it - and it's usually quite pleasurable! Sometimes, I may the first ever person that a patient has spoken to freely about their sex life, and it's really empowering and educational. And I also have a chance to identify and support the most vulnerable people out there, who are marginalised not only in society generally but often in other aspects of medicine - kids in care and care-leavers, people experiencing homelessness, prisoners, sex workers etc. You get to feel you're really making a difference."</w:t>
      </w:r>
    </w:p>
    <w:p w14:paraId="4F692EBC" w14:textId="77777777" w:rsidR="00C81E32" w:rsidRPr="00C81E32" w:rsidRDefault="00C81E32" w:rsidP="00C81E32">
      <w:pPr>
        <w:pStyle w:val="NormalWeb"/>
        <w:shd w:val="clear" w:color="auto" w:fill="FFFFFF"/>
        <w:spacing w:line="259" w:lineRule="auto"/>
        <w:rPr>
          <w:rFonts w:asciiTheme="minorHAnsi" w:hAnsiTheme="minorHAnsi" w:cstheme="minorHAnsi"/>
          <w:i/>
          <w:iCs/>
          <w:color w:val="000000"/>
        </w:rPr>
      </w:pPr>
      <w:r w:rsidRPr="00C81E32">
        <w:rPr>
          <w:rStyle w:val="contentpasted0"/>
          <w:rFonts w:asciiTheme="minorHAnsi" w:hAnsiTheme="minorHAnsi" w:cstheme="minorHAnsi"/>
          <w:i/>
          <w:iCs/>
          <w:color w:val="000000"/>
          <w:sz w:val="24"/>
          <w:szCs w:val="24"/>
        </w:rPr>
        <w:t>Jo Smith, ST6, London</w:t>
      </w:r>
    </w:p>
    <w:p w14:paraId="1132C37B" w14:textId="77777777" w:rsidR="00C81E32" w:rsidRDefault="00C81E32" w:rsidP="00C81E32">
      <w:pPr>
        <w:rPr>
          <w:rFonts w:ascii="Aptos" w:eastAsia="Times New Roman" w:hAnsi="Aptos"/>
          <w:color w:val="000000"/>
          <w:sz w:val="24"/>
          <w:szCs w:val="24"/>
        </w:rPr>
      </w:pPr>
    </w:p>
    <w:p w14:paraId="0B558312" w14:textId="594160B7" w:rsidR="00C81E32" w:rsidRDefault="00C81E32" w:rsidP="00E30C39">
      <w:pPr>
        <w:spacing w:after="0"/>
        <w:rPr>
          <w:sz w:val="24"/>
          <w:szCs w:val="24"/>
        </w:rPr>
      </w:pPr>
      <w:r>
        <w:rPr>
          <w:sz w:val="24"/>
          <w:szCs w:val="24"/>
        </w:rPr>
        <w:t xml:space="preserve">“As an academic trainee, there’s so many interesting areas of research in GUM/HIV covering novel HIV treatments, improving quality of life for people living with HIV, metabolic disorders in people living with HIV, HIV/STI prevention, gonorrhoea and herpes vaccines, antibiotic </w:t>
      </w:r>
      <w:proofErr w:type="gramStart"/>
      <w:r>
        <w:rPr>
          <w:sz w:val="24"/>
          <w:szCs w:val="24"/>
        </w:rPr>
        <w:t>resistance</w:t>
      </w:r>
      <w:proofErr w:type="gramEnd"/>
      <w:r>
        <w:rPr>
          <w:sz w:val="24"/>
          <w:szCs w:val="24"/>
        </w:rPr>
        <w:t xml:space="preserve"> and bacterial genomics. I’ve been able to get involved in clinical trials and epidemiological </w:t>
      </w:r>
      <w:proofErr w:type="gramStart"/>
      <w:r>
        <w:rPr>
          <w:sz w:val="24"/>
          <w:szCs w:val="24"/>
        </w:rPr>
        <w:t>research, and</w:t>
      </w:r>
      <w:proofErr w:type="gramEnd"/>
      <w:r>
        <w:rPr>
          <w:sz w:val="24"/>
          <w:szCs w:val="24"/>
        </w:rPr>
        <w:t xml:space="preserve"> have been really supported to build my own area of research expertise.</w:t>
      </w:r>
      <w:r w:rsidR="0005022D">
        <w:rPr>
          <w:sz w:val="24"/>
          <w:szCs w:val="24"/>
        </w:rPr>
        <w:t>”</w:t>
      </w:r>
      <w:r>
        <w:rPr>
          <w:sz w:val="24"/>
          <w:szCs w:val="24"/>
        </w:rPr>
        <w:t xml:space="preserve"> </w:t>
      </w:r>
    </w:p>
    <w:p w14:paraId="0AE896FB" w14:textId="7BEC8842" w:rsidR="00C81E32" w:rsidRPr="00C81E32" w:rsidRDefault="00C81E32" w:rsidP="00E30C39">
      <w:pPr>
        <w:spacing w:after="0"/>
        <w:rPr>
          <w:i/>
          <w:iCs/>
          <w:sz w:val="24"/>
          <w:szCs w:val="24"/>
        </w:rPr>
      </w:pPr>
      <w:r w:rsidRPr="00C81E32">
        <w:rPr>
          <w:i/>
          <w:iCs/>
          <w:sz w:val="24"/>
          <w:szCs w:val="24"/>
        </w:rPr>
        <w:t>Manik Kohli, ST6 and ACF</w:t>
      </w:r>
      <w:r>
        <w:rPr>
          <w:i/>
          <w:iCs/>
          <w:sz w:val="24"/>
          <w:szCs w:val="24"/>
        </w:rPr>
        <w:t>, London</w:t>
      </w:r>
    </w:p>
    <w:p w14:paraId="5B3A8000" w14:textId="77777777" w:rsidR="00C81E32" w:rsidRPr="00C81E32" w:rsidRDefault="00C81E32" w:rsidP="00E30C39">
      <w:pPr>
        <w:spacing w:after="0"/>
        <w:rPr>
          <w:sz w:val="24"/>
          <w:szCs w:val="24"/>
        </w:rPr>
      </w:pPr>
    </w:p>
    <w:sectPr w:rsidR="00C81E32" w:rsidRPr="00C81E32" w:rsidSect="00AB282D">
      <w:headerReference w:type="default" r:id="rId15"/>
      <w:footerReference w:type="default" r:id="rId16"/>
      <w:pgSz w:w="11906" w:h="16838"/>
      <w:pgMar w:top="773"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C206" w14:textId="77777777" w:rsidR="00612496" w:rsidRDefault="00612496" w:rsidP="00D85424">
      <w:pPr>
        <w:spacing w:after="0" w:line="240" w:lineRule="auto"/>
      </w:pPr>
      <w:r>
        <w:separator/>
      </w:r>
    </w:p>
  </w:endnote>
  <w:endnote w:type="continuationSeparator" w:id="0">
    <w:p w14:paraId="69FE5809" w14:textId="77777777" w:rsidR="00612496" w:rsidRDefault="00612496" w:rsidP="00D8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19F6" w14:textId="7778FC00" w:rsidR="00006264" w:rsidRPr="006F072A" w:rsidRDefault="00F4301F" w:rsidP="00006264">
    <w:pPr>
      <w:pStyle w:val="Footer"/>
      <w:tabs>
        <w:tab w:val="left" w:pos="7635"/>
      </w:tabs>
      <w:rPr>
        <w:sz w:val="20"/>
        <w:szCs w:val="20"/>
      </w:rPr>
    </w:pPr>
    <w:r w:rsidRPr="006F072A">
      <w:rPr>
        <w:sz w:val="20"/>
        <w:szCs w:val="20"/>
      </w:rPr>
      <w:t>GUM</w:t>
    </w:r>
    <w:r w:rsidR="006F072A">
      <w:rPr>
        <w:sz w:val="20"/>
        <w:szCs w:val="20"/>
      </w:rPr>
      <w:t xml:space="preserve"> </w:t>
    </w:r>
    <w:r w:rsidRPr="006F072A">
      <w:rPr>
        <w:sz w:val="20"/>
        <w:szCs w:val="20"/>
      </w:rPr>
      <w:t>Training</w:t>
    </w:r>
    <w:r w:rsidR="006F072A">
      <w:rPr>
        <w:sz w:val="20"/>
        <w:szCs w:val="20"/>
      </w:rPr>
      <w:t xml:space="preserve"> </w:t>
    </w:r>
    <w:r w:rsidRPr="006F072A">
      <w:rPr>
        <w:sz w:val="20"/>
        <w:szCs w:val="20"/>
      </w:rPr>
      <w:t>Leaflet</w:t>
    </w:r>
    <w:r w:rsidR="006F072A">
      <w:rPr>
        <w:sz w:val="20"/>
        <w:szCs w:val="20"/>
      </w:rPr>
      <w:t xml:space="preserve"> </w:t>
    </w:r>
    <w:r w:rsidR="00E40350" w:rsidRPr="006F072A">
      <w:rPr>
        <w:sz w:val="20"/>
        <w:szCs w:val="20"/>
      </w:rPr>
      <w:t>Nov</w:t>
    </w:r>
    <w:r w:rsidR="006F072A">
      <w:rPr>
        <w:sz w:val="20"/>
        <w:szCs w:val="20"/>
      </w:rPr>
      <w:t xml:space="preserve">ember </w:t>
    </w:r>
    <w:r w:rsidR="00E40350" w:rsidRPr="006F072A">
      <w:rPr>
        <w:sz w:val="20"/>
        <w:szCs w:val="20"/>
      </w:rPr>
      <w:t>2023</w:t>
    </w:r>
  </w:p>
  <w:p w14:paraId="2ECB56ED" w14:textId="0AE3BA9A" w:rsidR="00E40350" w:rsidRPr="006F072A" w:rsidRDefault="00006264" w:rsidP="00006264">
    <w:pPr>
      <w:pStyle w:val="Footer"/>
      <w:tabs>
        <w:tab w:val="left" w:pos="7635"/>
      </w:tabs>
      <w:rPr>
        <w:sz w:val="20"/>
        <w:szCs w:val="20"/>
      </w:rPr>
    </w:pPr>
    <w:r w:rsidRPr="006F072A">
      <w:rPr>
        <w:sz w:val="20"/>
        <w:szCs w:val="20"/>
      </w:rPr>
      <w:t xml:space="preserve">Authors: </w:t>
    </w:r>
    <w:r w:rsidR="00E40350" w:rsidRPr="006F072A">
      <w:rPr>
        <w:sz w:val="20"/>
        <w:szCs w:val="20"/>
      </w:rPr>
      <w:t>Dr Manik Kohl</w:t>
    </w:r>
    <w:r w:rsidRPr="006F072A">
      <w:rPr>
        <w:sz w:val="20"/>
        <w:szCs w:val="20"/>
      </w:rPr>
      <w:t xml:space="preserve">i &amp; </w:t>
    </w:r>
    <w:r w:rsidR="00E40350" w:rsidRPr="006F072A">
      <w:rPr>
        <w:sz w:val="20"/>
        <w:szCs w:val="20"/>
      </w:rPr>
      <w:t>Dr Lindsay Henderson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6D155" w14:textId="77777777" w:rsidR="00612496" w:rsidRDefault="00612496" w:rsidP="00D85424">
      <w:pPr>
        <w:spacing w:after="0" w:line="240" w:lineRule="auto"/>
      </w:pPr>
      <w:r>
        <w:separator/>
      </w:r>
    </w:p>
  </w:footnote>
  <w:footnote w:type="continuationSeparator" w:id="0">
    <w:p w14:paraId="47628346" w14:textId="77777777" w:rsidR="00612496" w:rsidRDefault="00612496" w:rsidP="00D85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7E4B" w14:textId="46878333" w:rsidR="00383F6E" w:rsidRDefault="00D85424" w:rsidP="00AB282D">
    <w:pPr>
      <w:pStyle w:val="Header"/>
      <w:jc w:val="right"/>
    </w:pPr>
    <w:r>
      <w:rPr>
        <w:noProof/>
      </w:rPr>
      <w:drawing>
        <wp:inline distT="0" distB="0" distL="0" distR="0" wp14:anchorId="009B9C78" wp14:editId="3DAA50BA">
          <wp:extent cx="2565551" cy="717138"/>
          <wp:effectExtent l="0" t="0" r="6350" b="6985"/>
          <wp:docPr id="1644373926" name="Picture 1644373926" descr="British Association for Sexual Health and HIV -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Association for Sexual Health and HIV - Covid-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921" cy="7284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4CC"/>
    <w:multiLevelType w:val="hybridMultilevel"/>
    <w:tmpl w:val="7526ACD6"/>
    <w:lvl w:ilvl="0" w:tplc="47642C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405309"/>
    <w:multiLevelType w:val="hybridMultilevel"/>
    <w:tmpl w:val="35E4E958"/>
    <w:lvl w:ilvl="0" w:tplc="47642C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869173">
    <w:abstractNumId w:val="0"/>
  </w:num>
  <w:num w:numId="2" w16cid:durableId="18560745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424"/>
    <w:rsid w:val="00006264"/>
    <w:rsid w:val="00037B53"/>
    <w:rsid w:val="0005022D"/>
    <w:rsid w:val="000A736B"/>
    <w:rsid w:val="000D3535"/>
    <w:rsid w:val="000E71BB"/>
    <w:rsid w:val="001424B6"/>
    <w:rsid w:val="001E4F4E"/>
    <w:rsid w:val="001F5D84"/>
    <w:rsid w:val="00291801"/>
    <w:rsid w:val="00295B58"/>
    <w:rsid w:val="002C7057"/>
    <w:rsid w:val="002E301A"/>
    <w:rsid w:val="002E59ED"/>
    <w:rsid w:val="002E5D1F"/>
    <w:rsid w:val="002F3695"/>
    <w:rsid w:val="00331205"/>
    <w:rsid w:val="00370F52"/>
    <w:rsid w:val="00383F6E"/>
    <w:rsid w:val="0041762E"/>
    <w:rsid w:val="00460DFD"/>
    <w:rsid w:val="004B7740"/>
    <w:rsid w:val="005047E2"/>
    <w:rsid w:val="00612496"/>
    <w:rsid w:val="00637AA1"/>
    <w:rsid w:val="00676C04"/>
    <w:rsid w:val="0068028A"/>
    <w:rsid w:val="006C557D"/>
    <w:rsid w:val="006F072A"/>
    <w:rsid w:val="007F4C8F"/>
    <w:rsid w:val="00804CCB"/>
    <w:rsid w:val="00817FA0"/>
    <w:rsid w:val="00824AF0"/>
    <w:rsid w:val="00834868"/>
    <w:rsid w:val="00887A71"/>
    <w:rsid w:val="0089266C"/>
    <w:rsid w:val="0093427B"/>
    <w:rsid w:val="009837E4"/>
    <w:rsid w:val="0099305C"/>
    <w:rsid w:val="009A0C2A"/>
    <w:rsid w:val="009C7263"/>
    <w:rsid w:val="00A75F7E"/>
    <w:rsid w:val="00A825B8"/>
    <w:rsid w:val="00AB282D"/>
    <w:rsid w:val="00B21808"/>
    <w:rsid w:val="00B31B33"/>
    <w:rsid w:val="00B34A79"/>
    <w:rsid w:val="00B72F81"/>
    <w:rsid w:val="00C81E32"/>
    <w:rsid w:val="00CA0356"/>
    <w:rsid w:val="00CC4C78"/>
    <w:rsid w:val="00D518EC"/>
    <w:rsid w:val="00D64F50"/>
    <w:rsid w:val="00D85424"/>
    <w:rsid w:val="00D9652D"/>
    <w:rsid w:val="00DA01C7"/>
    <w:rsid w:val="00DD7E72"/>
    <w:rsid w:val="00E30C39"/>
    <w:rsid w:val="00E40350"/>
    <w:rsid w:val="00E73ECD"/>
    <w:rsid w:val="00E8428B"/>
    <w:rsid w:val="00F26B20"/>
    <w:rsid w:val="00F26CD3"/>
    <w:rsid w:val="00F4301F"/>
    <w:rsid w:val="00F43C65"/>
    <w:rsid w:val="00F97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141E"/>
  <w15:chartTrackingRefBased/>
  <w15:docId w15:val="{C31536D5-0E36-442E-9B01-4DEA65779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5424"/>
  </w:style>
  <w:style w:type="paragraph" w:styleId="Footer">
    <w:name w:val="footer"/>
    <w:basedOn w:val="Normal"/>
    <w:link w:val="FooterChar"/>
    <w:uiPriority w:val="99"/>
    <w:unhideWhenUsed/>
    <w:rsid w:val="00D85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424"/>
  </w:style>
  <w:style w:type="paragraph" w:styleId="ListParagraph">
    <w:name w:val="List Paragraph"/>
    <w:basedOn w:val="Normal"/>
    <w:uiPriority w:val="34"/>
    <w:qFormat/>
    <w:rsid w:val="00460DFD"/>
    <w:pPr>
      <w:ind w:left="720"/>
      <w:contextualSpacing/>
    </w:pPr>
  </w:style>
  <w:style w:type="character" w:styleId="Hyperlink">
    <w:name w:val="Hyperlink"/>
    <w:basedOn w:val="DefaultParagraphFont"/>
    <w:uiPriority w:val="99"/>
    <w:unhideWhenUsed/>
    <w:rsid w:val="000E71BB"/>
    <w:rPr>
      <w:color w:val="0563C1" w:themeColor="hyperlink"/>
      <w:u w:val="single"/>
    </w:rPr>
  </w:style>
  <w:style w:type="character" w:styleId="UnresolvedMention">
    <w:name w:val="Unresolved Mention"/>
    <w:basedOn w:val="DefaultParagraphFont"/>
    <w:uiPriority w:val="99"/>
    <w:semiHidden/>
    <w:unhideWhenUsed/>
    <w:rsid w:val="000E71BB"/>
    <w:rPr>
      <w:color w:val="605E5C"/>
      <w:shd w:val="clear" w:color="auto" w:fill="E1DFDD"/>
    </w:rPr>
  </w:style>
  <w:style w:type="paragraph" w:styleId="Revision">
    <w:name w:val="Revision"/>
    <w:hidden/>
    <w:uiPriority w:val="99"/>
    <w:semiHidden/>
    <w:rsid w:val="005047E2"/>
    <w:pPr>
      <w:spacing w:after="0" w:line="240" w:lineRule="auto"/>
    </w:pPr>
  </w:style>
  <w:style w:type="paragraph" w:styleId="NormalWeb">
    <w:name w:val="Normal (Web)"/>
    <w:basedOn w:val="Normal"/>
    <w:uiPriority w:val="99"/>
    <w:semiHidden/>
    <w:unhideWhenUsed/>
    <w:rsid w:val="00C81E32"/>
    <w:pPr>
      <w:spacing w:after="0" w:line="240" w:lineRule="auto"/>
    </w:pPr>
    <w:rPr>
      <w:rFonts w:ascii="Calibri" w:hAnsi="Calibri" w:cs="Calibri"/>
      <w:kern w:val="0"/>
      <w:lang w:eastAsia="en-GB"/>
      <w14:ligatures w14:val="none"/>
    </w:rPr>
  </w:style>
  <w:style w:type="character" w:customStyle="1" w:styleId="contentpasted0">
    <w:name w:val="contentpasted0"/>
    <w:basedOn w:val="DefaultParagraphFont"/>
    <w:rsid w:val="00C81E32"/>
  </w:style>
  <w:style w:type="character" w:customStyle="1" w:styleId="contentpasted1">
    <w:name w:val="contentpasted1"/>
    <w:basedOn w:val="DefaultParagraphFont"/>
    <w:rsid w:val="00C81E32"/>
  </w:style>
  <w:style w:type="character" w:customStyle="1" w:styleId="contentpasted2">
    <w:name w:val="contentpasted2"/>
    <w:basedOn w:val="DefaultParagraphFont"/>
    <w:rsid w:val="00C81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5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rcptb.org.uk/" TargetMode="External"/><Relationship Id="rId13" Type="http://schemas.openxmlformats.org/officeDocument/2006/relationships/hyperlink" Target="http://www.phstrecruitment.org.uk/specialties/genitourinary-medicin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rcptb.org.uk/specialties/genitourinary-medic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shh.org/bashh-groups/doctors-in-train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srh.org/education-and-training/diploma/" TargetMode="External"/><Relationship Id="rId4" Type="http://schemas.openxmlformats.org/officeDocument/2006/relationships/webSettings" Target="webSettings.xml"/><Relationship Id="rId9" Type="http://schemas.openxmlformats.org/officeDocument/2006/relationships/hyperlink" Target="http://www.apothecaries.org/" TargetMode="External"/><Relationship Id="rId14" Type="http://schemas.openxmlformats.org/officeDocument/2006/relationships/hyperlink" Target="http://www.bhiv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Kohli, Manik</dc:creator>
  <cp:keywords/>
  <dc:description/>
  <cp:lastModifiedBy>SCHOEMAN, Sarah (LEEDS TEACHING HOSPITALS NHS TRUST)</cp:lastModifiedBy>
  <cp:revision>2</cp:revision>
  <dcterms:created xsi:type="dcterms:W3CDTF">2023-11-28T15:04:00Z</dcterms:created>
  <dcterms:modified xsi:type="dcterms:W3CDTF">2023-11-28T15:04:00Z</dcterms:modified>
</cp:coreProperties>
</file>