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0B1" w:rsidRPr="0098443C" w:rsidRDefault="008920B1" w:rsidP="008920B1">
      <w:pPr>
        <w:rPr>
          <w:b/>
        </w:rPr>
      </w:pPr>
      <w:r w:rsidRPr="0098443C">
        <w:rPr>
          <w:b/>
        </w:rPr>
        <w:t>2015 BASHH National audit on policy with regard to under 16s attending sexual health services</w:t>
      </w:r>
    </w:p>
    <w:p w:rsidR="008920B1" w:rsidRDefault="008920B1" w:rsidP="008920B1"/>
    <w:p w:rsidR="008920B1" w:rsidRPr="0098443C" w:rsidRDefault="008920B1" w:rsidP="008920B1">
      <w:pPr>
        <w:rPr>
          <w:b/>
        </w:rPr>
      </w:pPr>
      <w:r w:rsidRPr="0098443C">
        <w:rPr>
          <w:b/>
        </w:rPr>
        <w:t>Type of clinic:</w:t>
      </w:r>
    </w:p>
    <w:tbl>
      <w:tblPr>
        <w:tblStyle w:val="TableGrid"/>
        <w:tblW w:w="0" w:type="auto"/>
        <w:tblLook w:val="04A0" w:firstRow="1" w:lastRow="0" w:firstColumn="1" w:lastColumn="0" w:noHBand="0" w:noVBand="1"/>
      </w:tblPr>
      <w:tblGrid>
        <w:gridCol w:w="3520"/>
        <w:gridCol w:w="2100"/>
        <w:gridCol w:w="2200"/>
      </w:tblGrid>
      <w:tr w:rsidR="00E37C1C" w:rsidRPr="0098443C" w:rsidTr="0098443C">
        <w:trPr>
          <w:trHeight w:val="290"/>
        </w:trPr>
        <w:tc>
          <w:tcPr>
            <w:tcW w:w="3520" w:type="dxa"/>
            <w:noWrap/>
            <w:hideMark/>
          </w:tcPr>
          <w:p w:rsidR="00E37C1C" w:rsidRPr="00FD538A" w:rsidRDefault="00E37C1C" w:rsidP="00E37C1C">
            <w:pPr>
              <w:rPr>
                <w:b/>
              </w:rPr>
            </w:pPr>
            <w:r w:rsidRPr="00FD538A">
              <w:rPr>
                <w:b/>
              </w:rPr>
              <w:t>Type of clinic:</w:t>
            </w:r>
          </w:p>
        </w:tc>
        <w:tc>
          <w:tcPr>
            <w:tcW w:w="2100" w:type="dxa"/>
            <w:noWrap/>
            <w:hideMark/>
          </w:tcPr>
          <w:p w:rsidR="00E37C1C" w:rsidRPr="00FD538A" w:rsidRDefault="00E37C1C" w:rsidP="00E37C1C">
            <w:pPr>
              <w:rPr>
                <w:b/>
              </w:rPr>
            </w:pPr>
            <w:r w:rsidRPr="00FD538A">
              <w:rPr>
                <w:b/>
              </w:rPr>
              <w:t>Number</w:t>
            </w:r>
          </w:p>
        </w:tc>
        <w:tc>
          <w:tcPr>
            <w:tcW w:w="2200" w:type="dxa"/>
            <w:noWrap/>
            <w:hideMark/>
          </w:tcPr>
          <w:p w:rsidR="00E37C1C" w:rsidRPr="00FD538A" w:rsidRDefault="00E37C1C" w:rsidP="00E37C1C">
            <w:pPr>
              <w:rPr>
                <w:b/>
              </w:rPr>
            </w:pPr>
            <w:r w:rsidRPr="00FD538A">
              <w:rPr>
                <w:b/>
              </w:rPr>
              <w:t>%</w:t>
            </w:r>
          </w:p>
        </w:tc>
      </w:tr>
      <w:tr w:rsidR="00E37C1C" w:rsidRPr="0098443C" w:rsidTr="0098443C">
        <w:trPr>
          <w:trHeight w:val="290"/>
        </w:trPr>
        <w:tc>
          <w:tcPr>
            <w:tcW w:w="3520" w:type="dxa"/>
            <w:noWrap/>
            <w:hideMark/>
          </w:tcPr>
          <w:p w:rsidR="00E37C1C" w:rsidRPr="006867C1" w:rsidRDefault="00E37C1C" w:rsidP="00E37C1C">
            <w:r w:rsidRPr="006867C1">
              <w:t>Level 3 integrated sexual health clinic</w:t>
            </w:r>
          </w:p>
        </w:tc>
        <w:tc>
          <w:tcPr>
            <w:tcW w:w="2100" w:type="dxa"/>
            <w:noWrap/>
            <w:hideMark/>
          </w:tcPr>
          <w:p w:rsidR="00E37C1C" w:rsidRPr="006867C1" w:rsidRDefault="00E37C1C" w:rsidP="00E37C1C">
            <w:r w:rsidRPr="006867C1">
              <w:t>95</w:t>
            </w:r>
          </w:p>
        </w:tc>
        <w:tc>
          <w:tcPr>
            <w:tcW w:w="2200" w:type="dxa"/>
            <w:noWrap/>
            <w:hideMark/>
          </w:tcPr>
          <w:p w:rsidR="00E37C1C" w:rsidRPr="006867C1" w:rsidRDefault="00E37C1C" w:rsidP="00E37C1C">
            <w:r w:rsidRPr="006867C1">
              <w:t>56%</w:t>
            </w:r>
          </w:p>
        </w:tc>
      </w:tr>
      <w:tr w:rsidR="00E37C1C" w:rsidRPr="0098443C" w:rsidTr="0098443C">
        <w:trPr>
          <w:trHeight w:val="290"/>
        </w:trPr>
        <w:tc>
          <w:tcPr>
            <w:tcW w:w="3520" w:type="dxa"/>
            <w:noWrap/>
            <w:hideMark/>
          </w:tcPr>
          <w:p w:rsidR="00E37C1C" w:rsidRPr="006867C1" w:rsidRDefault="00E37C1C" w:rsidP="00E37C1C">
            <w:r w:rsidRPr="006867C1">
              <w:t>Level 3 GUM only clinic</w:t>
            </w:r>
          </w:p>
        </w:tc>
        <w:tc>
          <w:tcPr>
            <w:tcW w:w="2100" w:type="dxa"/>
            <w:noWrap/>
            <w:hideMark/>
          </w:tcPr>
          <w:p w:rsidR="00E37C1C" w:rsidRPr="006867C1" w:rsidRDefault="00E37C1C" w:rsidP="00E37C1C">
            <w:r w:rsidRPr="006867C1">
              <w:t>61</w:t>
            </w:r>
          </w:p>
        </w:tc>
        <w:tc>
          <w:tcPr>
            <w:tcW w:w="2200" w:type="dxa"/>
            <w:noWrap/>
            <w:hideMark/>
          </w:tcPr>
          <w:p w:rsidR="00E37C1C" w:rsidRPr="006867C1" w:rsidRDefault="00E37C1C" w:rsidP="00E37C1C">
            <w:r w:rsidRPr="006867C1">
              <w:t>36%</w:t>
            </w:r>
          </w:p>
        </w:tc>
      </w:tr>
      <w:tr w:rsidR="00E37C1C" w:rsidRPr="0098443C" w:rsidTr="0098443C">
        <w:trPr>
          <w:trHeight w:val="290"/>
        </w:trPr>
        <w:tc>
          <w:tcPr>
            <w:tcW w:w="3520" w:type="dxa"/>
            <w:noWrap/>
            <w:hideMark/>
          </w:tcPr>
          <w:p w:rsidR="00E37C1C" w:rsidRPr="006867C1" w:rsidRDefault="00E37C1C" w:rsidP="00E37C1C">
            <w:r w:rsidRPr="006867C1">
              <w:t>Level 1 or 2 sexual health clinic</w:t>
            </w:r>
          </w:p>
        </w:tc>
        <w:tc>
          <w:tcPr>
            <w:tcW w:w="2100" w:type="dxa"/>
            <w:noWrap/>
            <w:hideMark/>
          </w:tcPr>
          <w:p w:rsidR="00E37C1C" w:rsidRPr="006867C1" w:rsidRDefault="00E37C1C" w:rsidP="00E37C1C">
            <w:r w:rsidRPr="006867C1">
              <w:t>5</w:t>
            </w:r>
          </w:p>
        </w:tc>
        <w:tc>
          <w:tcPr>
            <w:tcW w:w="2200" w:type="dxa"/>
            <w:noWrap/>
            <w:hideMark/>
          </w:tcPr>
          <w:p w:rsidR="00E37C1C" w:rsidRPr="006867C1" w:rsidRDefault="00E37C1C" w:rsidP="00E37C1C">
            <w:r w:rsidRPr="006867C1">
              <w:t>3%</w:t>
            </w:r>
          </w:p>
        </w:tc>
      </w:tr>
      <w:tr w:rsidR="00E37C1C" w:rsidRPr="0098443C" w:rsidTr="0098443C">
        <w:trPr>
          <w:trHeight w:val="290"/>
        </w:trPr>
        <w:tc>
          <w:tcPr>
            <w:tcW w:w="3520" w:type="dxa"/>
            <w:noWrap/>
            <w:hideMark/>
          </w:tcPr>
          <w:p w:rsidR="00E37C1C" w:rsidRPr="006867C1" w:rsidRDefault="00E37C1C" w:rsidP="00E37C1C">
            <w:r w:rsidRPr="006867C1">
              <w:t>Other</w:t>
            </w:r>
          </w:p>
        </w:tc>
        <w:tc>
          <w:tcPr>
            <w:tcW w:w="2100" w:type="dxa"/>
            <w:noWrap/>
            <w:hideMark/>
          </w:tcPr>
          <w:p w:rsidR="00E37C1C" w:rsidRPr="006867C1" w:rsidRDefault="00E37C1C" w:rsidP="00E37C1C">
            <w:r w:rsidRPr="006867C1">
              <w:t>10</w:t>
            </w:r>
          </w:p>
        </w:tc>
        <w:tc>
          <w:tcPr>
            <w:tcW w:w="2200" w:type="dxa"/>
            <w:noWrap/>
            <w:hideMark/>
          </w:tcPr>
          <w:p w:rsidR="00E37C1C" w:rsidRPr="006867C1" w:rsidRDefault="00E37C1C" w:rsidP="00E37C1C">
            <w:r w:rsidRPr="006867C1">
              <w:t>6%</w:t>
            </w:r>
          </w:p>
        </w:tc>
      </w:tr>
      <w:tr w:rsidR="00E37C1C" w:rsidRPr="0098443C" w:rsidTr="0098443C">
        <w:trPr>
          <w:trHeight w:val="290"/>
        </w:trPr>
        <w:tc>
          <w:tcPr>
            <w:tcW w:w="3520" w:type="dxa"/>
            <w:noWrap/>
            <w:hideMark/>
          </w:tcPr>
          <w:p w:rsidR="00E37C1C" w:rsidRPr="00FD538A" w:rsidRDefault="00E37C1C" w:rsidP="00E37C1C">
            <w:pPr>
              <w:rPr>
                <w:b/>
              </w:rPr>
            </w:pPr>
            <w:r w:rsidRPr="00FD538A">
              <w:rPr>
                <w:b/>
              </w:rPr>
              <w:t>Total</w:t>
            </w:r>
          </w:p>
        </w:tc>
        <w:tc>
          <w:tcPr>
            <w:tcW w:w="2100" w:type="dxa"/>
            <w:noWrap/>
            <w:hideMark/>
          </w:tcPr>
          <w:p w:rsidR="00E37C1C" w:rsidRPr="00FD538A" w:rsidRDefault="00E37C1C" w:rsidP="00E37C1C">
            <w:pPr>
              <w:rPr>
                <w:b/>
              </w:rPr>
            </w:pPr>
            <w:r w:rsidRPr="00FD538A">
              <w:rPr>
                <w:b/>
              </w:rPr>
              <w:t>171</w:t>
            </w:r>
          </w:p>
        </w:tc>
        <w:tc>
          <w:tcPr>
            <w:tcW w:w="2200" w:type="dxa"/>
            <w:noWrap/>
            <w:hideMark/>
          </w:tcPr>
          <w:p w:rsidR="00E37C1C" w:rsidRPr="00FD538A" w:rsidRDefault="00E37C1C" w:rsidP="00E37C1C">
            <w:pPr>
              <w:rPr>
                <w:b/>
              </w:rPr>
            </w:pPr>
            <w:r w:rsidRPr="00FD538A">
              <w:rPr>
                <w:b/>
              </w:rPr>
              <w:t>100%</w:t>
            </w:r>
          </w:p>
        </w:tc>
      </w:tr>
    </w:tbl>
    <w:p w:rsidR="008920B1" w:rsidRDefault="008920B1" w:rsidP="008920B1"/>
    <w:p w:rsidR="0098443C" w:rsidRDefault="0098443C" w:rsidP="008920B1">
      <w:r>
        <w:t>Other answers:</w:t>
      </w:r>
    </w:p>
    <w:tbl>
      <w:tblPr>
        <w:tblStyle w:val="TableGrid"/>
        <w:tblW w:w="0" w:type="auto"/>
        <w:tblLook w:val="04A0" w:firstRow="1" w:lastRow="0" w:firstColumn="1" w:lastColumn="0" w:noHBand="0" w:noVBand="1"/>
      </w:tblPr>
      <w:tblGrid>
        <w:gridCol w:w="7726"/>
        <w:gridCol w:w="1516"/>
      </w:tblGrid>
      <w:tr w:rsidR="0098443C" w:rsidRPr="0098443C" w:rsidTr="0098443C">
        <w:trPr>
          <w:trHeight w:val="290"/>
        </w:trPr>
        <w:tc>
          <w:tcPr>
            <w:tcW w:w="7852" w:type="dxa"/>
            <w:noWrap/>
            <w:hideMark/>
          </w:tcPr>
          <w:p w:rsidR="0098443C" w:rsidRPr="0098443C" w:rsidRDefault="0098443C">
            <w:r w:rsidRPr="0098443C">
              <w:t>integrated sexual health</w:t>
            </w:r>
          </w:p>
        </w:tc>
        <w:tc>
          <w:tcPr>
            <w:tcW w:w="1538" w:type="dxa"/>
            <w:noWrap/>
            <w:hideMark/>
          </w:tcPr>
          <w:p w:rsidR="0098443C" w:rsidRPr="0098443C" w:rsidRDefault="0098443C" w:rsidP="0098443C">
            <w:r w:rsidRPr="0098443C">
              <w:t>1</w:t>
            </w:r>
          </w:p>
        </w:tc>
      </w:tr>
      <w:tr w:rsidR="0098443C" w:rsidRPr="0098443C" w:rsidTr="0098443C">
        <w:trPr>
          <w:trHeight w:val="290"/>
        </w:trPr>
        <w:tc>
          <w:tcPr>
            <w:tcW w:w="7852" w:type="dxa"/>
            <w:noWrap/>
            <w:hideMark/>
          </w:tcPr>
          <w:p w:rsidR="0098443C" w:rsidRPr="0098443C" w:rsidRDefault="0098443C">
            <w:r w:rsidRPr="0098443C">
              <w:t>a mix of the above</w:t>
            </w:r>
          </w:p>
        </w:tc>
        <w:tc>
          <w:tcPr>
            <w:tcW w:w="1538" w:type="dxa"/>
            <w:noWrap/>
            <w:hideMark/>
          </w:tcPr>
          <w:p w:rsidR="0098443C" w:rsidRPr="0098443C" w:rsidRDefault="0098443C" w:rsidP="0098443C">
            <w:r w:rsidRPr="0098443C">
              <w:t>1</w:t>
            </w:r>
          </w:p>
        </w:tc>
      </w:tr>
      <w:tr w:rsidR="0098443C" w:rsidRPr="0098443C" w:rsidTr="0098443C">
        <w:trPr>
          <w:trHeight w:val="290"/>
        </w:trPr>
        <w:tc>
          <w:tcPr>
            <w:tcW w:w="7852" w:type="dxa"/>
            <w:noWrap/>
            <w:hideMark/>
          </w:tcPr>
          <w:p w:rsidR="0098443C" w:rsidRPr="0098443C" w:rsidRDefault="0098443C">
            <w:r w:rsidRPr="0098443C">
              <w:t>Level 2 and 3</w:t>
            </w:r>
          </w:p>
        </w:tc>
        <w:tc>
          <w:tcPr>
            <w:tcW w:w="1538" w:type="dxa"/>
            <w:noWrap/>
            <w:hideMark/>
          </w:tcPr>
          <w:p w:rsidR="0098443C" w:rsidRPr="0098443C" w:rsidRDefault="0098443C" w:rsidP="0098443C">
            <w:r w:rsidRPr="0098443C">
              <w:t>1</w:t>
            </w:r>
          </w:p>
        </w:tc>
      </w:tr>
      <w:tr w:rsidR="0098443C" w:rsidRPr="0098443C" w:rsidTr="0098443C">
        <w:trPr>
          <w:trHeight w:val="290"/>
        </w:trPr>
        <w:tc>
          <w:tcPr>
            <w:tcW w:w="7852" w:type="dxa"/>
            <w:noWrap/>
            <w:hideMark/>
          </w:tcPr>
          <w:p w:rsidR="0098443C" w:rsidRPr="0098443C" w:rsidRDefault="0098443C">
            <w:r w:rsidRPr="0098443C">
              <w:t xml:space="preserve">Level 3 GUM but also providing contraception on an opportunistic basis (pills and </w:t>
            </w:r>
            <w:proofErr w:type="spellStart"/>
            <w:r w:rsidRPr="0098443C">
              <w:t>Depo</w:t>
            </w:r>
            <w:proofErr w:type="spellEnd"/>
            <w:r w:rsidRPr="0098443C">
              <w:t>) and one implant session a week</w:t>
            </w:r>
          </w:p>
        </w:tc>
        <w:tc>
          <w:tcPr>
            <w:tcW w:w="1538" w:type="dxa"/>
            <w:noWrap/>
            <w:hideMark/>
          </w:tcPr>
          <w:p w:rsidR="0098443C" w:rsidRPr="0098443C" w:rsidRDefault="0098443C" w:rsidP="0098443C">
            <w:r w:rsidRPr="0098443C">
              <w:t>1</w:t>
            </w:r>
          </w:p>
        </w:tc>
      </w:tr>
      <w:tr w:rsidR="0098443C" w:rsidRPr="0098443C" w:rsidTr="0098443C">
        <w:trPr>
          <w:trHeight w:val="290"/>
        </w:trPr>
        <w:tc>
          <w:tcPr>
            <w:tcW w:w="7852" w:type="dxa"/>
            <w:noWrap/>
            <w:hideMark/>
          </w:tcPr>
          <w:p w:rsidR="0098443C" w:rsidRPr="0098443C" w:rsidRDefault="0098443C">
            <w:r w:rsidRPr="0098443C">
              <w:t>Level 3 GUM but see level 1&amp;2, also comprehensive HIV service, emergency contraception only</w:t>
            </w:r>
          </w:p>
        </w:tc>
        <w:tc>
          <w:tcPr>
            <w:tcW w:w="1538" w:type="dxa"/>
            <w:noWrap/>
            <w:hideMark/>
          </w:tcPr>
          <w:p w:rsidR="0098443C" w:rsidRPr="0098443C" w:rsidRDefault="0098443C" w:rsidP="0098443C">
            <w:r w:rsidRPr="0098443C">
              <w:t>1</w:t>
            </w:r>
          </w:p>
        </w:tc>
      </w:tr>
      <w:tr w:rsidR="0098443C" w:rsidRPr="0098443C" w:rsidTr="0098443C">
        <w:trPr>
          <w:trHeight w:val="290"/>
        </w:trPr>
        <w:tc>
          <w:tcPr>
            <w:tcW w:w="7852" w:type="dxa"/>
            <w:noWrap/>
            <w:hideMark/>
          </w:tcPr>
          <w:p w:rsidR="0098443C" w:rsidRPr="0098443C" w:rsidRDefault="0098443C">
            <w:r w:rsidRPr="0098443C">
              <w:t>Level 3 GUM clinic with integrated sexual health session for under19s</w:t>
            </w:r>
          </w:p>
        </w:tc>
        <w:tc>
          <w:tcPr>
            <w:tcW w:w="1538" w:type="dxa"/>
            <w:noWrap/>
            <w:hideMark/>
          </w:tcPr>
          <w:p w:rsidR="0098443C" w:rsidRPr="0098443C" w:rsidRDefault="0098443C" w:rsidP="0098443C">
            <w:r w:rsidRPr="0098443C">
              <w:t>1</w:t>
            </w:r>
          </w:p>
        </w:tc>
      </w:tr>
      <w:tr w:rsidR="0098443C" w:rsidRPr="0098443C" w:rsidTr="0098443C">
        <w:trPr>
          <w:trHeight w:val="290"/>
        </w:trPr>
        <w:tc>
          <w:tcPr>
            <w:tcW w:w="7852" w:type="dxa"/>
            <w:noWrap/>
            <w:hideMark/>
          </w:tcPr>
          <w:p w:rsidR="0098443C" w:rsidRPr="0098443C" w:rsidRDefault="0098443C">
            <w:r w:rsidRPr="0098443C">
              <w:t>Level 3 GUM Level 2 SRH</w:t>
            </w:r>
          </w:p>
        </w:tc>
        <w:tc>
          <w:tcPr>
            <w:tcW w:w="1538" w:type="dxa"/>
            <w:noWrap/>
            <w:hideMark/>
          </w:tcPr>
          <w:p w:rsidR="0098443C" w:rsidRPr="0098443C" w:rsidRDefault="0098443C" w:rsidP="0098443C">
            <w:r w:rsidRPr="0098443C">
              <w:t>1</w:t>
            </w:r>
          </w:p>
        </w:tc>
      </w:tr>
      <w:tr w:rsidR="0098443C" w:rsidRPr="0098443C" w:rsidTr="0098443C">
        <w:trPr>
          <w:trHeight w:val="290"/>
        </w:trPr>
        <w:tc>
          <w:tcPr>
            <w:tcW w:w="7852" w:type="dxa"/>
            <w:noWrap/>
            <w:hideMark/>
          </w:tcPr>
          <w:p w:rsidR="0098443C" w:rsidRPr="0098443C" w:rsidRDefault="0098443C">
            <w:r w:rsidRPr="0098443C">
              <w:t>level3 GUM, level 2 CASH</w:t>
            </w:r>
          </w:p>
        </w:tc>
        <w:tc>
          <w:tcPr>
            <w:tcW w:w="1538" w:type="dxa"/>
            <w:noWrap/>
            <w:hideMark/>
          </w:tcPr>
          <w:p w:rsidR="0098443C" w:rsidRPr="0098443C" w:rsidRDefault="0098443C" w:rsidP="0098443C">
            <w:r w:rsidRPr="0098443C">
              <w:t>1</w:t>
            </w:r>
          </w:p>
        </w:tc>
      </w:tr>
      <w:tr w:rsidR="0098443C" w:rsidRPr="0098443C" w:rsidTr="0098443C">
        <w:trPr>
          <w:trHeight w:val="290"/>
        </w:trPr>
        <w:tc>
          <w:tcPr>
            <w:tcW w:w="7852" w:type="dxa"/>
            <w:noWrap/>
            <w:hideMark/>
          </w:tcPr>
          <w:p w:rsidR="0098443C" w:rsidRPr="0098443C" w:rsidRDefault="0098443C">
            <w:r w:rsidRPr="0098443C">
              <w:t>WE are a level 3 GUM service with daily level 2 contraceptive service and once weekly level 3 contraceptive service</w:t>
            </w:r>
          </w:p>
        </w:tc>
        <w:tc>
          <w:tcPr>
            <w:tcW w:w="1538" w:type="dxa"/>
            <w:noWrap/>
            <w:hideMark/>
          </w:tcPr>
          <w:p w:rsidR="0098443C" w:rsidRPr="0098443C" w:rsidRDefault="0098443C" w:rsidP="0098443C">
            <w:r w:rsidRPr="0098443C">
              <w:t>1</w:t>
            </w:r>
          </w:p>
        </w:tc>
      </w:tr>
      <w:tr w:rsidR="0098443C" w:rsidRPr="0098443C" w:rsidTr="0098443C">
        <w:trPr>
          <w:trHeight w:val="290"/>
        </w:trPr>
        <w:tc>
          <w:tcPr>
            <w:tcW w:w="7852" w:type="dxa"/>
            <w:noWrap/>
            <w:hideMark/>
          </w:tcPr>
          <w:p w:rsidR="0098443C" w:rsidRPr="0098443C" w:rsidRDefault="0098443C">
            <w:r w:rsidRPr="0098443C">
              <w:t xml:space="preserve">we don't use </w:t>
            </w:r>
            <w:proofErr w:type="spellStart"/>
            <w:r w:rsidRPr="0098443C">
              <w:t>english</w:t>
            </w:r>
            <w:proofErr w:type="spellEnd"/>
            <w:r w:rsidRPr="0098443C">
              <w:t xml:space="preserve"> terms, we </w:t>
            </w:r>
            <w:proofErr w:type="spellStart"/>
            <w:r w:rsidRPr="0098443C">
              <w:t>ar</w:t>
            </w:r>
            <w:proofErr w:type="spellEnd"/>
            <w:r w:rsidRPr="0098443C">
              <w:t xml:space="preserve"> e an integrated sexual health service</w:t>
            </w:r>
          </w:p>
        </w:tc>
        <w:tc>
          <w:tcPr>
            <w:tcW w:w="1538" w:type="dxa"/>
            <w:noWrap/>
            <w:hideMark/>
          </w:tcPr>
          <w:p w:rsidR="0098443C" w:rsidRPr="0098443C" w:rsidRDefault="0098443C" w:rsidP="0098443C">
            <w:r w:rsidRPr="0098443C">
              <w:t>1</w:t>
            </w:r>
          </w:p>
        </w:tc>
      </w:tr>
      <w:tr w:rsidR="0098443C" w:rsidRPr="0098443C" w:rsidTr="0098443C">
        <w:trPr>
          <w:trHeight w:val="290"/>
        </w:trPr>
        <w:tc>
          <w:tcPr>
            <w:tcW w:w="7852" w:type="dxa"/>
            <w:noWrap/>
            <w:hideMark/>
          </w:tcPr>
          <w:p w:rsidR="0098443C" w:rsidRPr="0098443C" w:rsidRDefault="0098443C">
            <w:pPr>
              <w:rPr>
                <w:b/>
                <w:bCs/>
              </w:rPr>
            </w:pPr>
            <w:r w:rsidRPr="0098443C">
              <w:rPr>
                <w:b/>
                <w:bCs/>
              </w:rPr>
              <w:t>Total</w:t>
            </w:r>
          </w:p>
        </w:tc>
        <w:tc>
          <w:tcPr>
            <w:tcW w:w="1538" w:type="dxa"/>
            <w:noWrap/>
            <w:hideMark/>
          </w:tcPr>
          <w:p w:rsidR="0098443C" w:rsidRPr="0098443C" w:rsidRDefault="0098443C" w:rsidP="0098443C">
            <w:pPr>
              <w:rPr>
                <w:b/>
                <w:bCs/>
              </w:rPr>
            </w:pPr>
            <w:r w:rsidRPr="0098443C">
              <w:rPr>
                <w:b/>
                <w:bCs/>
              </w:rPr>
              <w:t>10</w:t>
            </w:r>
          </w:p>
        </w:tc>
      </w:tr>
    </w:tbl>
    <w:p w:rsidR="0098443C" w:rsidRDefault="0098443C" w:rsidP="008920B1"/>
    <w:p w:rsidR="008920B1" w:rsidRPr="0098443C" w:rsidRDefault="008920B1" w:rsidP="008920B1">
      <w:pPr>
        <w:rPr>
          <w:b/>
        </w:rPr>
      </w:pPr>
      <w:r w:rsidRPr="0098443C">
        <w:rPr>
          <w:b/>
        </w:rPr>
        <w:t>Does your clinic follow the BASHH guidelines entitled "United Kingdom National Guideline on the Management of Sexually Transmitted Infections and Related Conditions in Children and Young People-2010" or a written policy or guideline based on those guidelines?</w:t>
      </w:r>
    </w:p>
    <w:tbl>
      <w:tblPr>
        <w:tblStyle w:val="TableGrid"/>
        <w:tblW w:w="0" w:type="auto"/>
        <w:tblLook w:val="04A0" w:firstRow="1" w:lastRow="0" w:firstColumn="1" w:lastColumn="0" w:noHBand="0" w:noVBand="1"/>
      </w:tblPr>
      <w:tblGrid>
        <w:gridCol w:w="2520"/>
        <w:gridCol w:w="2100"/>
        <w:gridCol w:w="2200"/>
      </w:tblGrid>
      <w:tr w:rsidR="00E37C1C" w:rsidRPr="0098443C" w:rsidTr="0098443C">
        <w:trPr>
          <w:trHeight w:val="290"/>
        </w:trPr>
        <w:tc>
          <w:tcPr>
            <w:tcW w:w="2520" w:type="dxa"/>
            <w:noWrap/>
            <w:hideMark/>
          </w:tcPr>
          <w:p w:rsidR="00E37C1C" w:rsidRPr="00FD538A" w:rsidRDefault="00E37C1C" w:rsidP="00E37C1C">
            <w:pPr>
              <w:rPr>
                <w:b/>
              </w:rPr>
            </w:pPr>
            <w:proofErr w:type="spellStart"/>
            <w:r w:rsidRPr="00FD538A">
              <w:rPr>
                <w:b/>
              </w:rPr>
              <w:t>FollowBASHHguidelines</w:t>
            </w:r>
            <w:proofErr w:type="spellEnd"/>
          </w:p>
        </w:tc>
        <w:tc>
          <w:tcPr>
            <w:tcW w:w="2100" w:type="dxa"/>
            <w:noWrap/>
            <w:hideMark/>
          </w:tcPr>
          <w:p w:rsidR="00E37C1C" w:rsidRPr="00FD538A" w:rsidRDefault="00E37C1C" w:rsidP="00E37C1C">
            <w:pPr>
              <w:rPr>
                <w:b/>
              </w:rPr>
            </w:pPr>
            <w:r w:rsidRPr="00FD538A">
              <w:rPr>
                <w:b/>
              </w:rPr>
              <w:t>Number</w:t>
            </w:r>
          </w:p>
        </w:tc>
        <w:tc>
          <w:tcPr>
            <w:tcW w:w="2200" w:type="dxa"/>
            <w:noWrap/>
            <w:hideMark/>
          </w:tcPr>
          <w:p w:rsidR="00E37C1C" w:rsidRPr="00FD538A" w:rsidRDefault="00E37C1C" w:rsidP="00E37C1C">
            <w:pPr>
              <w:rPr>
                <w:b/>
              </w:rPr>
            </w:pPr>
            <w:r w:rsidRPr="00FD538A">
              <w:rPr>
                <w:b/>
              </w:rPr>
              <w:t>%</w:t>
            </w:r>
          </w:p>
        </w:tc>
      </w:tr>
      <w:tr w:rsidR="00E37C1C" w:rsidRPr="0098443C" w:rsidTr="0098443C">
        <w:trPr>
          <w:trHeight w:val="290"/>
        </w:trPr>
        <w:tc>
          <w:tcPr>
            <w:tcW w:w="2520" w:type="dxa"/>
            <w:noWrap/>
            <w:hideMark/>
          </w:tcPr>
          <w:p w:rsidR="00E37C1C" w:rsidRPr="00DE279B" w:rsidRDefault="00E37C1C" w:rsidP="00E37C1C">
            <w:r w:rsidRPr="00DE279B">
              <w:t>Yes</w:t>
            </w:r>
          </w:p>
        </w:tc>
        <w:tc>
          <w:tcPr>
            <w:tcW w:w="2100" w:type="dxa"/>
            <w:noWrap/>
            <w:hideMark/>
          </w:tcPr>
          <w:p w:rsidR="00E37C1C" w:rsidRPr="00DE279B" w:rsidRDefault="00E37C1C" w:rsidP="00E37C1C">
            <w:r w:rsidRPr="00DE279B">
              <w:t>166</w:t>
            </w:r>
          </w:p>
        </w:tc>
        <w:tc>
          <w:tcPr>
            <w:tcW w:w="2200" w:type="dxa"/>
            <w:noWrap/>
            <w:hideMark/>
          </w:tcPr>
          <w:p w:rsidR="00E37C1C" w:rsidRPr="00DE279B" w:rsidRDefault="00E37C1C" w:rsidP="00E37C1C">
            <w:r w:rsidRPr="00DE279B">
              <w:t>97%</w:t>
            </w:r>
          </w:p>
        </w:tc>
      </w:tr>
      <w:tr w:rsidR="00E37C1C" w:rsidRPr="0098443C" w:rsidTr="0098443C">
        <w:trPr>
          <w:trHeight w:val="290"/>
        </w:trPr>
        <w:tc>
          <w:tcPr>
            <w:tcW w:w="2520" w:type="dxa"/>
            <w:noWrap/>
            <w:hideMark/>
          </w:tcPr>
          <w:p w:rsidR="00E37C1C" w:rsidRPr="00DE279B" w:rsidRDefault="00E37C1C" w:rsidP="00E37C1C">
            <w:r w:rsidRPr="00DE279B">
              <w:t>No</w:t>
            </w:r>
          </w:p>
        </w:tc>
        <w:tc>
          <w:tcPr>
            <w:tcW w:w="2100" w:type="dxa"/>
            <w:noWrap/>
            <w:hideMark/>
          </w:tcPr>
          <w:p w:rsidR="00E37C1C" w:rsidRPr="00DE279B" w:rsidRDefault="00E37C1C" w:rsidP="00E37C1C">
            <w:r w:rsidRPr="00DE279B">
              <w:t>4</w:t>
            </w:r>
          </w:p>
        </w:tc>
        <w:tc>
          <w:tcPr>
            <w:tcW w:w="2200" w:type="dxa"/>
            <w:noWrap/>
            <w:hideMark/>
          </w:tcPr>
          <w:p w:rsidR="00E37C1C" w:rsidRPr="00DE279B" w:rsidRDefault="00E37C1C" w:rsidP="00E37C1C">
            <w:r w:rsidRPr="00DE279B">
              <w:t>2%</w:t>
            </w:r>
          </w:p>
        </w:tc>
      </w:tr>
      <w:tr w:rsidR="00E37C1C" w:rsidRPr="0098443C" w:rsidTr="0098443C">
        <w:trPr>
          <w:trHeight w:val="290"/>
        </w:trPr>
        <w:tc>
          <w:tcPr>
            <w:tcW w:w="2520" w:type="dxa"/>
            <w:noWrap/>
            <w:hideMark/>
          </w:tcPr>
          <w:p w:rsidR="00E37C1C" w:rsidRPr="00DE279B" w:rsidRDefault="00E37C1C" w:rsidP="00E37C1C">
            <w:r w:rsidRPr="00DE279B">
              <w:t>Not answered</w:t>
            </w:r>
          </w:p>
        </w:tc>
        <w:tc>
          <w:tcPr>
            <w:tcW w:w="2100" w:type="dxa"/>
            <w:noWrap/>
            <w:hideMark/>
          </w:tcPr>
          <w:p w:rsidR="00E37C1C" w:rsidRPr="00DE279B" w:rsidRDefault="00E37C1C" w:rsidP="00E37C1C">
            <w:r w:rsidRPr="00DE279B">
              <w:t>1</w:t>
            </w:r>
          </w:p>
        </w:tc>
        <w:tc>
          <w:tcPr>
            <w:tcW w:w="2200" w:type="dxa"/>
            <w:noWrap/>
            <w:hideMark/>
          </w:tcPr>
          <w:p w:rsidR="00E37C1C" w:rsidRPr="00DE279B" w:rsidRDefault="00E37C1C" w:rsidP="00E37C1C">
            <w:r w:rsidRPr="00DE279B">
              <w:t>1%</w:t>
            </w:r>
          </w:p>
        </w:tc>
      </w:tr>
      <w:tr w:rsidR="00E37C1C" w:rsidRPr="0098443C" w:rsidTr="0098443C">
        <w:trPr>
          <w:trHeight w:val="290"/>
        </w:trPr>
        <w:tc>
          <w:tcPr>
            <w:tcW w:w="2520" w:type="dxa"/>
            <w:noWrap/>
            <w:hideMark/>
          </w:tcPr>
          <w:p w:rsidR="00E37C1C" w:rsidRPr="00FD538A" w:rsidRDefault="00E37C1C" w:rsidP="00E37C1C">
            <w:pPr>
              <w:rPr>
                <w:b/>
              </w:rPr>
            </w:pPr>
            <w:r w:rsidRPr="00FD538A">
              <w:rPr>
                <w:b/>
              </w:rPr>
              <w:t>Total</w:t>
            </w:r>
          </w:p>
        </w:tc>
        <w:tc>
          <w:tcPr>
            <w:tcW w:w="2100" w:type="dxa"/>
            <w:noWrap/>
            <w:hideMark/>
          </w:tcPr>
          <w:p w:rsidR="00E37C1C" w:rsidRPr="00FD538A" w:rsidRDefault="00E37C1C" w:rsidP="00E37C1C">
            <w:pPr>
              <w:rPr>
                <w:b/>
              </w:rPr>
            </w:pPr>
            <w:r w:rsidRPr="00FD538A">
              <w:rPr>
                <w:b/>
              </w:rPr>
              <w:t>171</w:t>
            </w:r>
          </w:p>
        </w:tc>
        <w:tc>
          <w:tcPr>
            <w:tcW w:w="2200" w:type="dxa"/>
            <w:noWrap/>
            <w:hideMark/>
          </w:tcPr>
          <w:p w:rsidR="00E37C1C" w:rsidRPr="00FD538A" w:rsidRDefault="00E37C1C" w:rsidP="00E37C1C">
            <w:pPr>
              <w:rPr>
                <w:b/>
              </w:rPr>
            </w:pPr>
            <w:r w:rsidRPr="00FD538A">
              <w:rPr>
                <w:b/>
              </w:rPr>
              <w:t>100%</w:t>
            </w:r>
          </w:p>
        </w:tc>
      </w:tr>
    </w:tbl>
    <w:p w:rsidR="0098443C" w:rsidRDefault="0098443C" w:rsidP="008920B1"/>
    <w:p w:rsidR="0098443C" w:rsidRDefault="0098443C">
      <w:pPr>
        <w:rPr>
          <w:b/>
        </w:rPr>
      </w:pPr>
      <w:r>
        <w:rPr>
          <w:b/>
        </w:rPr>
        <w:br w:type="page"/>
      </w:r>
    </w:p>
    <w:p w:rsidR="008920B1" w:rsidRPr="0098443C" w:rsidRDefault="008920B1" w:rsidP="008920B1">
      <w:pPr>
        <w:rPr>
          <w:b/>
        </w:rPr>
      </w:pPr>
      <w:r w:rsidRPr="0098443C">
        <w:rPr>
          <w:b/>
        </w:rPr>
        <w:lastRenderedPageBreak/>
        <w:t xml:space="preserve">Does your clinic use a </w:t>
      </w:r>
      <w:proofErr w:type="spellStart"/>
      <w:r w:rsidRPr="0098443C">
        <w:rPr>
          <w:b/>
        </w:rPr>
        <w:t>proforma</w:t>
      </w:r>
      <w:proofErr w:type="spellEnd"/>
      <w:r w:rsidRPr="0098443C">
        <w:rPr>
          <w:b/>
        </w:rPr>
        <w:t xml:space="preserve"> specific to the assessment of young people?</w:t>
      </w:r>
    </w:p>
    <w:tbl>
      <w:tblPr>
        <w:tblStyle w:val="TableGrid"/>
        <w:tblW w:w="0" w:type="auto"/>
        <w:tblLook w:val="04A0" w:firstRow="1" w:lastRow="0" w:firstColumn="1" w:lastColumn="0" w:noHBand="0" w:noVBand="1"/>
      </w:tblPr>
      <w:tblGrid>
        <w:gridCol w:w="2340"/>
        <w:gridCol w:w="965"/>
        <w:gridCol w:w="711"/>
      </w:tblGrid>
      <w:tr w:rsidR="00E37C1C" w:rsidRPr="0098443C" w:rsidTr="00E37C1C">
        <w:trPr>
          <w:trHeight w:val="290"/>
        </w:trPr>
        <w:tc>
          <w:tcPr>
            <w:tcW w:w="2340" w:type="dxa"/>
            <w:noWrap/>
            <w:hideMark/>
          </w:tcPr>
          <w:p w:rsidR="00E37C1C" w:rsidRPr="00FD538A" w:rsidRDefault="00E37C1C" w:rsidP="00E37C1C">
            <w:pPr>
              <w:rPr>
                <w:b/>
              </w:rPr>
            </w:pPr>
            <w:r w:rsidRPr="00FD538A">
              <w:rPr>
                <w:b/>
              </w:rPr>
              <w:t xml:space="preserve">YP </w:t>
            </w:r>
            <w:proofErr w:type="spellStart"/>
            <w:r w:rsidRPr="00FD538A">
              <w:rPr>
                <w:b/>
              </w:rPr>
              <w:t>proforma</w:t>
            </w:r>
            <w:proofErr w:type="spellEnd"/>
          </w:p>
        </w:tc>
        <w:tc>
          <w:tcPr>
            <w:tcW w:w="965" w:type="dxa"/>
            <w:noWrap/>
            <w:hideMark/>
          </w:tcPr>
          <w:p w:rsidR="00E37C1C" w:rsidRPr="00FD538A" w:rsidRDefault="00E37C1C" w:rsidP="00E37C1C">
            <w:pPr>
              <w:rPr>
                <w:b/>
              </w:rPr>
            </w:pPr>
            <w:r w:rsidRPr="00FD538A">
              <w:rPr>
                <w:b/>
              </w:rPr>
              <w:t>Number</w:t>
            </w:r>
          </w:p>
        </w:tc>
        <w:tc>
          <w:tcPr>
            <w:tcW w:w="711" w:type="dxa"/>
            <w:noWrap/>
            <w:hideMark/>
          </w:tcPr>
          <w:p w:rsidR="00E37C1C" w:rsidRPr="00FD538A" w:rsidRDefault="00E37C1C" w:rsidP="00E37C1C">
            <w:pPr>
              <w:rPr>
                <w:b/>
              </w:rPr>
            </w:pPr>
            <w:r w:rsidRPr="00FD538A">
              <w:rPr>
                <w:b/>
              </w:rPr>
              <w:t>%</w:t>
            </w:r>
          </w:p>
        </w:tc>
      </w:tr>
      <w:tr w:rsidR="00E37C1C" w:rsidRPr="0098443C" w:rsidTr="00E37C1C">
        <w:trPr>
          <w:trHeight w:val="290"/>
        </w:trPr>
        <w:tc>
          <w:tcPr>
            <w:tcW w:w="2340" w:type="dxa"/>
            <w:noWrap/>
            <w:hideMark/>
          </w:tcPr>
          <w:p w:rsidR="00E37C1C" w:rsidRPr="006E6849" w:rsidRDefault="00E37C1C" w:rsidP="00E37C1C">
            <w:r w:rsidRPr="006E6849">
              <w:t>Yes</w:t>
            </w:r>
          </w:p>
        </w:tc>
        <w:tc>
          <w:tcPr>
            <w:tcW w:w="965" w:type="dxa"/>
            <w:noWrap/>
            <w:hideMark/>
          </w:tcPr>
          <w:p w:rsidR="00E37C1C" w:rsidRPr="006E6849" w:rsidRDefault="00E37C1C" w:rsidP="00E37C1C">
            <w:r w:rsidRPr="006E6849">
              <w:t>168</w:t>
            </w:r>
          </w:p>
        </w:tc>
        <w:tc>
          <w:tcPr>
            <w:tcW w:w="711" w:type="dxa"/>
            <w:noWrap/>
            <w:hideMark/>
          </w:tcPr>
          <w:p w:rsidR="00E37C1C" w:rsidRPr="006E6849" w:rsidRDefault="00E37C1C" w:rsidP="00E37C1C">
            <w:r w:rsidRPr="006E6849">
              <w:t>98%</w:t>
            </w:r>
          </w:p>
        </w:tc>
      </w:tr>
      <w:tr w:rsidR="00E37C1C" w:rsidRPr="0098443C" w:rsidTr="00E37C1C">
        <w:trPr>
          <w:trHeight w:val="290"/>
        </w:trPr>
        <w:tc>
          <w:tcPr>
            <w:tcW w:w="2340" w:type="dxa"/>
            <w:noWrap/>
            <w:hideMark/>
          </w:tcPr>
          <w:p w:rsidR="00E37C1C" w:rsidRPr="006E6849" w:rsidRDefault="00E37C1C" w:rsidP="00E37C1C">
            <w:r w:rsidRPr="006E6849">
              <w:t>No</w:t>
            </w:r>
          </w:p>
        </w:tc>
        <w:tc>
          <w:tcPr>
            <w:tcW w:w="965" w:type="dxa"/>
            <w:noWrap/>
            <w:hideMark/>
          </w:tcPr>
          <w:p w:rsidR="00E37C1C" w:rsidRPr="006E6849" w:rsidRDefault="00E37C1C" w:rsidP="00E37C1C">
            <w:r w:rsidRPr="006E6849">
              <w:t>2</w:t>
            </w:r>
          </w:p>
        </w:tc>
        <w:tc>
          <w:tcPr>
            <w:tcW w:w="711" w:type="dxa"/>
            <w:noWrap/>
            <w:hideMark/>
          </w:tcPr>
          <w:p w:rsidR="00E37C1C" w:rsidRPr="006E6849" w:rsidRDefault="00E37C1C" w:rsidP="00E37C1C">
            <w:r w:rsidRPr="006E6849">
              <w:t>1%</w:t>
            </w:r>
          </w:p>
        </w:tc>
      </w:tr>
      <w:tr w:rsidR="00E37C1C" w:rsidRPr="0098443C" w:rsidTr="00E37C1C">
        <w:trPr>
          <w:trHeight w:val="290"/>
        </w:trPr>
        <w:tc>
          <w:tcPr>
            <w:tcW w:w="2340" w:type="dxa"/>
            <w:noWrap/>
            <w:hideMark/>
          </w:tcPr>
          <w:p w:rsidR="00E37C1C" w:rsidRPr="006E6849" w:rsidRDefault="00E37C1C" w:rsidP="00E37C1C">
            <w:r w:rsidRPr="006E6849">
              <w:t>Not answered</w:t>
            </w:r>
          </w:p>
        </w:tc>
        <w:tc>
          <w:tcPr>
            <w:tcW w:w="965" w:type="dxa"/>
            <w:noWrap/>
            <w:hideMark/>
          </w:tcPr>
          <w:p w:rsidR="00E37C1C" w:rsidRPr="006E6849" w:rsidRDefault="00E37C1C" w:rsidP="00E37C1C">
            <w:r w:rsidRPr="006E6849">
              <w:t>1</w:t>
            </w:r>
          </w:p>
        </w:tc>
        <w:tc>
          <w:tcPr>
            <w:tcW w:w="711" w:type="dxa"/>
            <w:noWrap/>
            <w:hideMark/>
          </w:tcPr>
          <w:p w:rsidR="00E37C1C" w:rsidRPr="006E6849" w:rsidRDefault="00E37C1C" w:rsidP="00E37C1C">
            <w:r w:rsidRPr="006E6849">
              <w:t>1%</w:t>
            </w:r>
          </w:p>
        </w:tc>
      </w:tr>
      <w:tr w:rsidR="00E37C1C" w:rsidRPr="0098443C" w:rsidTr="00E37C1C">
        <w:trPr>
          <w:trHeight w:val="290"/>
        </w:trPr>
        <w:tc>
          <w:tcPr>
            <w:tcW w:w="2340" w:type="dxa"/>
            <w:noWrap/>
            <w:hideMark/>
          </w:tcPr>
          <w:p w:rsidR="00E37C1C" w:rsidRPr="00FD538A" w:rsidRDefault="00E37C1C" w:rsidP="00E37C1C">
            <w:pPr>
              <w:rPr>
                <w:b/>
              </w:rPr>
            </w:pPr>
            <w:r w:rsidRPr="00FD538A">
              <w:rPr>
                <w:b/>
              </w:rPr>
              <w:t>Total</w:t>
            </w:r>
          </w:p>
        </w:tc>
        <w:tc>
          <w:tcPr>
            <w:tcW w:w="965" w:type="dxa"/>
            <w:noWrap/>
            <w:hideMark/>
          </w:tcPr>
          <w:p w:rsidR="00E37C1C" w:rsidRPr="00FD538A" w:rsidRDefault="00E37C1C" w:rsidP="00E37C1C">
            <w:pPr>
              <w:rPr>
                <w:b/>
              </w:rPr>
            </w:pPr>
            <w:r w:rsidRPr="00FD538A">
              <w:rPr>
                <w:b/>
              </w:rPr>
              <w:t>171</w:t>
            </w:r>
          </w:p>
        </w:tc>
        <w:tc>
          <w:tcPr>
            <w:tcW w:w="711" w:type="dxa"/>
            <w:noWrap/>
            <w:hideMark/>
          </w:tcPr>
          <w:p w:rsidR="00E37C1C" w:rsidRPr="00FD538A" w:rsidRDefault="00E37C1C" w:rsidP="00E37C1C">
            <w:pPr>
              <w:rPr>
                <w:b/>
              </w:rPr>
            </w:pPr>
            <w:r w:rsidRPr="00FD538A">
              <w:rPr>
                <w:b/>
              </w:rPr>
              <w:t>100%</w:t>
            </w:r>
          </w:p>
        </w:tc>
      </w:tr>
    </w:tbl>
    <w:p w:rsidR="008920B1" w:rsidRDefault="008920B1" w:rsidP="008920B1"/>
    <w:p w:rsidR="008920B1" w:rsidRPr="0098443C" w:rsidRDefault="008920B1" w:rsidP="008920B1">
      <w:pPr>
        <w:rPr>
          <w:b/>
        </w:rPr>
      </w:pPr>
      <w:r w:rsidRPr="0098443C">
        <w:rPr>
          <w:b/>
        </w:rPr>
        <w:t xml:space="preserve">Which </w:t>
      </w:r>
      <w:proofErr w:type="spellStart"/>
      <w:r w:rsidRPr="0098443C">
        <w:rPr>
          <w:b/>
        </w:rPr>
        <w:t>proforma</w:t>
      </w:r>
      <w:proofErr w:type="spellEnd"/>
      <w:r w:rsidRPr="0098443C">
        <w:rPr>
          <w:b/>
        </w:rPr>
        <w:t xml:space="preserve"> is used?</w:t>
      </w:r>
    </w:p>
    <w:p w:rsidR="008920B1" w:rsidRDefault="0098443C" w:rsidP="008920B1">
      <w:r>
        <w:t xml:space="preserve">Percentages are of those using a </w:t>
      </w:r>
      <w:proofErr w:type="spellStart"/>
      <w:r>
        <w:t>proforma</w:t>
      </w:r>
      <w:proofErr w:type="spellEnd"/>
      <w:r>
        <w:t xml:space="preserve"> (N=169):</w:t>
      </w:r>
    </w:p>
    <w:tbl>
      <w:tblPr>
        <w:tblStyle w:val="TableGrid"/>
        <w:tblW w:w="0" w:type="auto"/>
        <w:tblLook w:val="04A0" w:firstRow="1" w:lastRow="0" w:firstColumn="1" w:lastColumn="0" w:noHBand="0" w:noVBand="1"/>
      </w:tblPr>
      <w:tblGrid>
        <w:gridCol w:w="4721"/>
        <w:gridCol w:w="965"/>
        <w:gridCol w:w="711"/>
      </w:tblGrid>
      <w:tr w:rsidR="00E37C1C" w:rsidRPr="0098443C" w:rsidTr="00E37C1C">
        <w:trPr>
          <w:trHeight w:val="290"/>
        </w:trPr>
        <w:tc>
          <w:tcPr>
            <w:tcW w:w="4721" w:type="dxa"/>
            <w:hideMark/>
          </w:tcPr>
          <w:p w:rsidR="00E37C1C" w:rsidRPr="00FD538A" w:rsidRDefault="00E37C1C" w:rsidP="00E37C1C">
            <w:pPr>
              <w:rPr>
                <w:b/>
              </w:rPr>
            </w:pPr>
            <w:r w:rsidRPr="00FD538A">
              <w:rPr>
                <w:b/>
              </w:rPr>
              <w:t xml:space="preserve">Which </w:t>
            </w:r>
            <w:proofErr w:type="spellStart"/>
            <w:r w:rsidRPr="00FD538A">
              <w:rPr>
                <w:b/>
              </w:rPr>
              <w:t>proforma</w:t>
            </w:r>
            <w:proofErr w:type="spellEnd"/>
            <w:r w:rsidRPr="00FD538A">
              <w:rPr>
                <w:b/>
              </w:rPr>
              <w:t xml:space="preserve"> is used?</w:t>
            </w:r>
          </w:p>
        </w:tc>
        <w:tc>
          <w:tcPr>
            <w:tcW w:w="965" w:type="dxa"/>
            <w:noWrap/>
            <w:hideMark/>
          </w:tcPr>
          <w:p w:rsidR="00E37C1C" w:rsidRPr="00FD538A" w:rsidRDefault="00E37C1C" w:rsidP="00E37C1C">
            <w:pPr>
              <w:rPr>
                <w:b/>
              </w:rPr>
            </w:pPr>
            <w:r w:rsidRPr="00FD538A">
              <w:rPr>
                <w:b/>
              </w:rPr>
              <w:t>Number</w:t>
            </w:r>
          </w:p>
        </w:tc>
        <w:tc>
          <w:tcPr>
            <w:tcW w:w="711" w:type="dxa"/>
            <w:noWrap/>
            <w:hideMark/>
          </w:tcPr>
          <w:p w:rsidR="00E37C1C" w:rsidRPr="00FD538A" w:rsidRDefault="00E37C1C" w:rsidP="00E37C1C">
            <w:pPr>
              <w:rPr>
                <w:b/>
              </w:rPr>
            </w:pPr>
            <w:r w:rsidRPr="00FD538A">
              <w:rPr>
                <w:b/>
              </w:rPr>
              <w:t>%</w:t>
            </w:r>
          </w:p>
        </w:tc>
      </w:tr>
      <w:tr w:rsidR="00E37C1C" w:rsidRPr="0098443C" w:rsidTr="00E37C1C">
        <w:trPr>
          <w:trHeight w:val="290"/>
        </w:trPr>
        <w:tc>
          <w:tcPr>
            <w:tcW w:w="4721" w:type="dxa"/>
            <w:hideMark/>
          </w:tcPr>
          <w:p w:rsidR="00E37C1C" w:rsidRPr="0029796D" w:rsidRDefault="00E37C1C" w:rsidP="00E37C1C">
            <w:r w:rsidRPr="0029796D">
              <w:t>A form using questions based on the Fraser Guidelines</w:t>
            </w:r>
          </w:p>
        </w:tc>
        <w:tc>
          <w:tcPr>
            <w:tcW w:w="965" w:type="dxa"/>
            <w:noWrap/>
            <w:hideMark/>
          </w:tcPr>
          <w:p w:rsidR="00E37C1C" w:rsidRPr="0029796D" w:rsidRDefault="00E37C1C" w:rsidP="00E37C1C">
            <w:r w:rsidRPr="0029796D">
              <w:t>13</w:t>
            </w:r>
          </w:p>
        </w:tc>
        <w:tc>
          <w:tcPr>
            <w:tcW w:w="711" w:type="dxa"/>
            <w:noWrap/>
            <w:hideMark/>
          </w:tcPr>
          <w:p w:rsidR="00E37C1C" w:rsidRPr="0029796D" w:rsidRDefault="00E37C1C" w:rsidP="00E37C1C">
            <w:r w:rsidRPr="0029796D">
              <w:t>8%</w:t>
            </w:r>
          </w:p>
        </w:tc>
      </w:tr>
      <w:tr w:rsidR="00E37C1C" w:rsidRPr="0098443C" w:rsidTr="00E37C1C">
        <w:trPr>
          <w:trHeight w:val="290"/>
        </w:trPr>
        <w:tc>
          <w:tcPr>
            <w:tcW w:w="4721" w:type="dxa"/>
            <w:hideMark/>
          </w:tcPr>
          <w:p w:rsidR="00E37C1C" w:rsidRPr="0029796D" w:rsidRDefault="00E37C1C" w:rsidP="00E37C1C">
            <w:r w:rsidRPr="0029796D">
              <w:t>BASHH and Brook Spotting the Signs form</w:t>
            </w:r>
          </w:p>
        </w:tc>
        <w:tc>
          <w:tcPr>
            <w:tcW w:w="965" w:type="dxa"/>
            <w:noWrap/>
            <w:hideMark/>
          </w:tcPr>
          <w:p w:rsidR="00E37C1C" w:rsidRPr="0029796D" w:rsidRDefault="00E37C1C" w:rsidP="00E37C1C">
            <w:r w:rsidRPr="0029796D">
              <w:t>26</w:t>
            </w:r>
          </w:p>
        </w:tc>
        <w:tc>
          <w:tcPr>
            <w:tcW w:w="711" w:type="dxa"/>
            <w:noWrap/>
            <w:hideMark/>
          </w:tcPr>
          <w:p w:rsidR="00E37C1C" w:rsidRPr="0029796D" w:rsidRDefault="00E37C1C" w:rsidP="00E37C1C">
            <w:r w:rsidRPr="0029796D">
              <w:t>15%</w:t>
            </w:r>
          </w:p>
        </w:tc>
      </w:tr>
      <w:tr w:rsidR="00E37C1C" w:rsidRPr="0098443C" w:rsidTr="00E37C1C">
        <w:trPr>
          <w:trHeight w:val="290"/>
        </w:trPr>
        <w:tc>
          <w:tcPr>
            <w:tcW w:w="4721" w:type="dxa"/>
            <w:hideMark/>
          </w:tcPr>
          <w:p w:rsidR="00E37C1C" w:rsidRPr="0029796D" w:rsidRDefault="00E37C1C" w:rsidP="00E37C1C">
            <w:r w:rsidRPr="0029796D">
              <w:t>BASHH form in Appendix B of the 2010 BASHH Guideline</w:t>
            </w:r>
          </w:p>
        </w:tc>
        <w:tc>
          <w:tcPr>
            <w:tcW w:w="965" w:type="dxa"/>
            <w:noWrap/>
            <w:hideMark/>
          </w:tcPr>
          <w:p w:rsidR="00E37C1C" w:rsidRPr="0029796D" w:rsidRDefault="00E37C1C" w:rsidP="00E37C1C">
            <w:r w:rsidRPr="0029796D">
              <w:t>14</w:t>
            </w:r>
          </w:p>
        </w:tc>
        <w:tc>
          <w:tcPr>
            <w:tcW w:w="711" w:type="dxa"/>
            <w:noWrap/>
            <w:hideMark/>
          </w:tcPr>
          <w:p w:rsidR="00E37C1C" w:rsidRPr="0029796D" w:rsidRDefault="00E37C1C" w:rsidP="00E37C1C">
            <w:r w:rsidRPr="0029796D">
              <w:t>8%</w:t>
            </w:r>
          </w:p>
        </w:tc>
      </w:tr>
      <w:tr w:rsidR="00E37C1C" w:rsidRPr="0098443C" w:rsidTr="00E37C1C">
        <w:trPr>
          <w:trHeight w:val="290"/>
        </w:trPr>
        <w:tc>
          <w:tcPr>
            <w:tcW w:w="4721" w:type="dxa"/>
            <w:hideMark/>
          </w:tcPr>
          <w:p w:rsidR="00E37C1C" w:rsidRPr="0029796D" w:rsidRDefault="00E37C1C" w:rsidP="00E37C1C">
            <w:r w:rsidRPr="0029796D">
              <w:t>Clinic's own young people-specific form</w:t>
            </w:r>
          </w:p>
        </w:tc>
        <w:tc>
          <w:tcPr>
            <w:tcW w:w="965" w:type="dxa"/>
            <w:noWrap/>
            <w:hideMark/>
          </w:tcPr>
          <w:p w:rsidR="00E37C1C" w:rsidRPr="0029796D" w:rsidRDefault="00E37C1C" w:rsidP="00E37C1C">
            <w:r w:rsidRPr="0029796D">
              <w:t>82</w:t>
            </w:r>
          </w:p>
        </w:tc>
        <w:tc>
          <w:tcPr>
            <w:tcW w:w="711" w:type="dxa"/>
            <w:noWrap/>
            <w:hideMark/>
          </w:tcPr>
          <w:p w:rsidR="00E37C1C" w:rsidRPr="0029796D" w:rsidRDefault="00E37C1C" w:rsidP="00E37C1C">
            <w:r w:rsidRPr="0029796D">
              <w:t>49%</w:t>
            </w:r>
          </w:p>
        </w:tc>
      </w:tr>
      <w:tr w:rsidR="00E37C1C" w:rsidRPr="0098443C" w:rsidTr="00E37C1C">
        <w:trPr>
          <w:trHeight w:val="290"/>
        </w:trPr>
        <w:tc>
          <w:tcPr>
            <w:tcW w:w="4721" w:type="dxa"/>
            <w:hideMark/>
          </w:tcPr>
          <w:p w:rsidR="00E37C1C" w:rsidRPr="0029796D" w:rsidRDefault="00E37C1C" w:rsidP="00E37C1C">
            <w:r w:rsidRPr="0029796D">
              <w:t>Common Assessment Framework</w:t>
            </w:r>
          </w:p>
        </w:tc>
        <w:tc>
          <w:tcPr>
            <w:tcW w:w="965" w:type="dxa"/>
            <w:noWrap/>
            <w:hideMark/>
          </w:tcPr>
          <w:p w:rsidR="00E37C1C" w:rsidRPr="0029796D" w:rsidRDefault="00E37C1C" w:rsidP="00E37C1C">
            <w:r w:rsidRPr="0029796D">
              <w:t>1</w:t>
            </w:r>
          </w:p>
        </w:tc>
        <w:tc>
          <w:tcPr>
            <w:tcW w:w="711" w:type="dxa"/>
            <w:noWrap/>
            <w:hideMark/>
          </w:tcPr>
          <w:p w:rsidR="00E37C1C" w:rsidRPr="0029796D" w:rsidRDefault="00E37C1C" w:rsidP="00E37C1C">
            <w:r w:rsidRPr="0029796D">
              <w:t>1%</w:t>
            </w:r>
          </w:p>
        </w:tc>
      </w:tr>
      <w:tr w:rsidR="00E37C1C" w:rsidRPr="0098443C" w:rsidTr="00E37C1C">
        <w:trPr>
          <w:trHeight w:val="290"/>
        </w:trPr>
        <w:tc>
          <w:tcPr>
            <w:tcW w:w="4721" w:type="dxa"/>
            <w:hideMark/>
          </w:tcPr>
          <w:p w:rsidR="00E37C1C" w:rsidRPr="0029796D" w:rsidRDefault="00E37C1C" w:rsidP="00E37C1C">
            <w:r w:rsidRPr="0029796D">
              <w:t>Other</w:t>
            </w:r>
          </w:p>
        </w:tc>
        <w:tc>
          <w:tcPr>
            <w:tcW w:w="965" w:type="dxa"/>
            <w:noWrap/>
            <w:hideMark/>
          </w:tcPr>
          <w:p w:rsidR="00E37C1C" w:rsidRPr="0029796D" w:rsidRDefault="00E37C1C" w:rsidP="00E37C1C">
            <w:r w:rsidRPr="0029796D">
              <w:t>28</w:t>
            </w:r>
          </w:p>
        </w:tc>
        <w:tc>
          <w:tcPr>
            <w:tcW w:w="711" w:type="dxa"/>
            <w:noWrap/>
            <w:hideMark/>
          </w:tcPr>
          <w:p w:rsidR="00E37C1C" w:rsidRPr="0029796D" w:rsidRDefault="00E37C1C" w:rsidP="00E37C1C">
            <w:r w:rsidRPr="0029796D">
              <w:t>17%</w:t>
            </w:r>
          </w:p>
        </w:tc>
      </w:tr>
      <w:tr w:rsidR="00E37C1C" w:rsidRPr="0098443C" w:rsidTr="00E37C1C">
        <w:trPr>
          <w:trHeight w:val="290"/>
        </w:trPr>
        <w:tc>
          <w:tcPr>
            <w:tcW w:w="4721" w:type="dxa"/>
            <w:hideMark/>
          </w:tcPr>
          <w:p w:rsidR="00E37C1C" w:rsidRPr="0029796D" w:rsidRDefault="00E37C1C" w:rsidP="00E37C1C">
            <w:r w:rsidRPr="0029796D">
              <w:t>Not answered</w:t>
            </w:r>
          </w:p>
        </w:tc>
        <w:tc>
          <w:tcPr>
            <w:tcW w:w="965" w:type="dxa"/>
            <w:noWrap/>
            <w:hideMark/>
          </w:tcPr>
          <w:p w:rsidR="00E37C1C" w:rsidRPr="0029796D" w:rsidRDefault="00E37C1C" w:rsidP="00E37C1C">
            <w:r w:rsidRPr="0029796D">
              <w:t>4</w:t>
            </w:r>
          </w:p>
        </w:tc>
        <w:tc>
          <w:tcPr>
            <w:tcW w:w="711" w:type="dxa"/>
            <w:noWrap/>
            <w:hideMark/>
          </w:tcPr>
          <w:p w:rsidR="00E37C1C" w:rsidRPr="0029796D" w:rsidRDefault="00E37C1C" w:rsidP="00E37C1C">
            <w:r w:rsidRPr="0029796D">
              <w:t>2%</w:t>
            </w:r>
          </w:p>
        </w:tc>
      </w:tr>
      <w:tr w:rsidR="00E37C1C" w:rsidRPr="0098443C" w:rsidTr="00E37C1C">
        <w:trPr>
          <w:trHeight w:val="290"/>
        </w:trPr>
        <w:tc>
          <w:tcPr>
            <w:tcW w:w="4721" w:type="dxa"/>
            <w:hideMark/>
          </w:tcPr>
          <w:p w:rsidR="00E37C1C" w:rsidRPr="00FD538A" w:rsidRDefault="00E37C1C" w:rsidP="00E37C1C">
            <w:pPr>
              <w:rPr>
                <w:b/>
              </w:rPr>
            </w:pPr>
            <w:r w:rsidRPr="00FD538A">
              <w:rPr>
                <w:b/>
              </w:rPr>
              <w:t>Grand Total</w:t>
            </w:r>
          </w:p>
        </w:tc>
        <w:tc>
          <w:tcPr>
            <w:tcW w:w="965" w:type="dxa"/>
            <w:noWrap/>
            <w:hideMark/>
          </w:tcPr>
          <w:p w:rsidR="00E37C1C" w:rsidRPr="00FD538A" w:rsidRDefault="00E37C1C" w:rsidP="00E37C1C">
            <w:pPr>
              <w:rPr>
                <w:b/>
              </w:rPr>
            </w:pPr>
            <w:r w:rsidRPr="00FD538A">
              <w:rPr>
                <w:b/>
              </w:rPr>
              <w:t>168</w:t>
            </w:r>
          </w:p>
        </w:tc>
        <w:tc>
          <w:tcPr>
            <w:tcW w:w="711" w:type="dxa"/>
            <w:noWrap/>
            <w:hideMark/>
          </w:tcPr>
          <w:p w:rsidR="00E37C1C" w:rsidRPr="00FD538A" w:rsidRDefault="00E37C1C" w:rsidP="00E37C1C">
            <w:pPr>
              <w:rPr>
                <w:b/>
              </w:rPr>
            </w:pPr>
            <w:r w:rsidRPr="00FD538A">
              <w:rPr>
                <w:b/>
              </w:rPr>
              <w:t>100%</w:t>
            </w:r>
          </w:p>
        </w:tc>
      </w:tr>
    </w:tbl>
    <w:p w:rsidR="0098443C" w:rsidRDefault="0098443C" w:rsidP="008920B1"/>
    <w:p w:rsidR="0098443C" w:rsidRDefault="0098443C" w:rsidP="008920B1">
      <w:r>
        <w:t>Other answers:</w:t>
      </w:r>
    </w:p>
    <w:tbl>
      <w:tblPr>
        <w:tblStyle w:val="TableGrid"/>
        <w:tblW w:w="0" w:type="auto"/>
        <w:tblLook w:val="04A0" w:firstRow="1" w:lastRow="0" w:firstColumn="1" w:lastColumn="0" w:noHBand="0" w:noVBand="1"/>
      </w:tblPr>
      <w:tblGrid>
        <w:gridCol w:w="7422"/>
        <w:gridCol w:w="1820"/>
      </w:tblGrid>
      <w:tr w:rsidR="00F74289" w:rsidRPr="00F74289" w:rsidTr="00F74289">
        <w:trPr>
          <w:trHeight w:val="310"/>
        </w:trPr>
        <w:tc>
          <w:tcPr>
            <w:tcW w:w="20100" w:type="dxa"/>
            <w:hideMark/>
          </w:tcPr>
          <w:p w:rsidR="00F74289" w:rsidRPr="00F74289" w:rsidRDefault="00F74289">
            <w:pPr>
              <w:rPr>
                <w:b/>
                <w:bCs/>
              </w:rPr>
            </w:pPr>
            <w:r w:rsidRPr="00F74289">
              <w:rPr>
                <w:b/>
                <w:bCs/>
              </w:rPr>
              <w:t xml:space="preserve">Which </w:t>
            </w:r>
            <w:proofErr w:type="spellStart"/>
            <w:r w:rsidRPr="00F74289">
              <w:rPr>
                <w:b/>
                <w:bCs/>
              </w:rPr>
              <w:t>proforma</w:t>
            </w:r>
            <w:proofErr w:type="spellEnd"/>
            <w:r w:rsidRPr="00F74289">
              <w:rPr>
                <w:b/>
                <w:bCs/>
              </w:rPr>
              <w:t xml:space="preserve"> is used? [Other]</w:t>
            </w:r>
          </w:p>
        </w:tc>
        <w:tc>
          <w:tcPr>
            <w:tcW w:w="1820" w:type="dxa"/>
            <w:noWrap/>
            <w:hideMark/>
          </w:tcPr>
          <w:p w:rsidR="00F74289" w:rsidRPr="00F74289" w:rsidRDefault="00F74289">
            <w:pPr>
              <w:rPr>
                <w:b/>
                <w:bCs/>
              </w:rPr>
            </w:pPr>
            <w:r w:rsidRPr="00F74289">
              <w:rPr>
                <w:b/>
                <w:bCs/>
              </w:rPr>
              <w:t>Number</w:t>
            </w:r>
          </w:p>
        </w:tc>
      </w:tr>
      <w:tr w:rsidR="00F74289" w:rsidRPr="00F74289" w:rsidTr="00F74289">
        <w:trPr>
          <w:trHeight w:val="310"/>
        </w:trPr>
        <w:tc>
          <w:tcPr>
            <w:tcW w:w="20100" w:type="dxa"/>
            <w:hideMark/>
          </w:tcPr>
          <w:p w:rsidR="00F74289" w:rsidRPr="00F74289" w:rsidRDefault="00F74289">
            <w:r w:rsidRPr="00F74289">
              <w:t>Kent Safeguarding Children Board Risk Assessment Tool for Sexually Active Young People</w:t>
            </w:r>
          </w:p>
        </w:tc>
        <w:tc>
          <w:tcPr>
            <w:tcW w:w="1820" w:type="dxa"/>
            <w:noWrap/>
            <w:hideMark/>
          </w:tcPr>
          <w:p w:rsidR="00F74289" w:rsidRPr="00F74289" w:rsidRDefault="00F74289" w:rsidP="00F74289">
            <w:r w:rsidRPr="00F74289">
              <w:t>3</w:t>
            </w:r>
          </w:p>
        </w:tc>
      </w:tr>
      <w:tr w:rsidR="00F74289" w:rsidRPr="00F74289" w:rsidTr="00F74289">
        <w:trPr>
          <w:trHeight w:val="310"/>
        </w:trPr>
        <w:tc>
          <w:tcPr>
            <w:tcW w:w="20100" w:type="dxa"/>
            <w:hideMark/>
          </w:tcPr>
          <w:p w:rsidR="00F74289" w:rsidRPr="00F74289" w:rsidRDefault="00F74289">
            <w:r w:rsidRPr="00F74289">
              <w:t xml:space="preserve">Kent Safeguarding Children Board Risk Assessment Tool for Sexually Active Young People </w:t>
            </w:r>
          </w:p>
        </w:tc>
        <w:tc>
          <w:tcPr>
            <w:tcW w:w="1820" w:type="dxa"/>
            <w:noWrap/>
            <w:hideMark/>
          </w:tcPr>
          <w:p w:rsidR="00F74289" w:rsidRPr="00F74289" w:rsidRDefault="00F74289" w:rsidP="00F74289">
            <w:r w:rsidRPr="00F74289">
              <w:t>2</w:t>
            </w:r>
          </w:p>
        </w:tc>
      </w:tr>
      <w:tr w:rsidR="00F74289" w:rsidRPr="00F74289" w:rsidTr="00F74289">
        <w:trPr>
          <w:trHeight w:val="310"/>
        </w:trPr>
        <w:tc>
          <w:tcPr>
            <w:tcW w:w="20100" w:type="dxa"/>
            <w:hideMark/>
          </w:tcPr>
          <w:p w:rsidR="00F74289" w:rsidRPr="00F74289" w:rsidRDefault="00F74289">
            <w:r w:rsidRPr="00F74289">
              <w:t>A fusion of spotting the signs with Fraser and addition fields we have added</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Agreed form Manchester sexual Health network</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 xml:space="preserve">amended version of spotting the signs, including </w:t>
            </w:r>
            <w:proofErr w:type="spellStart"/>
            <w:r w:rsidRPr="00F74289">
              <w:t>fraser</w:t>
            </w:r>
            <w:proofErr w:type="spellEnd"/>
            <w:r w:rsidRPr="00F74289">
              <w:t xml:space="preserve"> guidelines</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based on Spotting the Signs but adapted for EPR and local use</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based on spotting the signs but modified for local use</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BCUHB sexual health risk assessment tool for under 18 year olds</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Clinic modification of BASHH and Brook form</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Clinic own form which covers all of the following: BASHH form in Appendix B of the 2010 BASHH Guideline on the Management of Sexually Transmitted Infections and Related Conditions in Children and Young People</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 xml:space="preserve">Clinic own form with key prompts based on the </w:t>
            </w:r>
            <w:proofErr w:type="spellStart"/>
            <w:r w:rsidRPr="00F74289">
              <w:t>the</w:t>
            </w:r>
            <w:proofErr w:type="spellEnd"/>
            <w:r w:rsidRPr="00F74289">
              <w:t xml:space="preserve"> spotting the signs </w:t>
            </w:r>
            <w:proofErr w:type="spellStart"/>
            <w:r w:rsidRPr="00F74289">
              <w:t>proforma</w:t>
            </w:r>
            <w:proofErr w:type="spellEnd"/>
            <w:r w:rsidRPr="00F74289">
              <w:t xml:space="preserve">, incorporating </w:t>
            </w:r>
            <w:proofErr w:type="spellStart"/>
            <w:r w:rsidRPr="00F74289">
              <w:t>fraser</w:t>
            </w:r>
            <w:proofErr w:type="spellEnd"/>
            <w:r w:rsidRPr="00F74289">
              <w:t xml:space="preserve"> guidelines too AND using the key questions that were good when involved with the pilot </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 xml:space="preserve">clinics own form incorporating spotting the signs </w:t>
            </w:r>
            <w:proofErr w:type="spellStart"/>
            <w:r w:rsidRPr="00F74289">
              <w:t>abd</w:t>
            </w:r>
            <w:proofErr w:type="spellEnd"/>
            <w:r w:rsidRPr="00F74289">
              <w:t xml:space="preserve"> </w:t>
            </w:r>
            <w:proofErr w:type="spellStart"/>
            <w:r w:rsidRPr="00F74289">
              <w:t>fraser</w:t>
            </w:r>
            <w:proofErr w:type="spellEnd"/>
            <w:r w:rsidRPr="00F74289">
              <w:t xml:space="preserve"> guidelines</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 xml:space="preserve">clinics own form which incorporates spotting the signs questions and </w:t>
            </w:r>
            <w:proofErr w:type="spellStart"/>
            <w:r w:rsidRPr="00F74289">
              <w:t>fraser</w:t>
            </w:r>
            <w:proofErr w:type="spellEnd"/>
            <w:r w:rsidRPr="00F74289">
              <w:t xml:space="preserve"> guidelines </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lastRenderedPageBreak/>
              <w:t xml:space="preserve">clinics own form, incorporating spotting the signs and </w:t>
            </w:r>
            <w:proofErr w:type="spellStart"/>
            <w:r w:rsidRPr="00F74289">
              <w:t>fraser</w:t>
            </w:r>
            <w:proofErr w:type="spellEnd"/>
            <w:r w:rsidRPr="00F74289">
              <w:t xml:space="preserve"> guidelines</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Clinic's own Safeguarding under 18 template and a separate Fraser Competency template for under 16s</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e-</w:t>
            </w:r>
            <w:proofErr w:type="spellStart"/>
            <w:r w:rsidRPr="00F74289">
              <w:t>proforma</w:t>
            </w:r>
            <w:proofErr w:type="spellEnd"/>
            <w:r w:rsidRPr="00F74289">
              <w:t xml:space="preserve"> in </w:t>
            </w:r>
            <w:proofErr w:type="spellStart"/>
            <w:r w:rsidRPr="00F74289">
              <w:t>NaSH</w:t>
            </w:r>
            <w:proofErr w:type="spellEnd"/>
            <w:r w:rsidRPr="00F74289">
              <w:t xml:space="preserve"> EPR</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 xml:space="preserve">Greater Manchester Sexual Health Network </w:t>
            </w:r>
            <w:proofErr w:type="spellStart"/>
            <w:r w:rsidRPr="00F74289">
              <w:t>proforma</w:t>
            </w:r>
            <w:proofErr w:type="spellEnd"/>
            <w:r w:rsidRPr="00F74289">
              <w:t xml:space="preserve"> (from 2015 onwards), previously clinics own based on Fraser Guidelines/BASHH and CSE guidance</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just started with modified BASHH/BROOK 2015</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Kent safeguarding Children Board Risk Assessment Tool for Sexually Active young people.</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proofErr w:type="spellStart"/>
            <w:r w:rsidRPr="00F74289">
              <w:t>NaSH</w:t>
            </w:r>
            <w:proofErr w:type="spellEnd"/>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proofErr w:type="spellStart"/>
            <w:r w:rsidRPr="00F74289">
              <w:t>NaSH</w:t>
            </w:r>
            <w:proofErr w:type="spellEnd"/>
            <w:r w:rsidRPr="00F74289">
              <w:t xml:space="preserve"> form</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proofErr w:type="spellStart"/>
            <w:r w:rsidRPr="00F74289">
              <w:t>NaSH</w:t>
            </w:r>
            <w:proofErr w:type="spellEnd"/>
            <w:r w:rsidRPr="00F74289">
              <w:t xml:space="preserve"> </w:t>
            </w:r>
            <w:proofErr w:type="spellStart"/>
            <w:r w:rsidRPr="00F74289">
              <w:t>proforma</w:t>
            </w:r>
            <w:proofErr w:type="spellEnd"/>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 xml:space="preserve">NASH under 16's </w:t>
            </w:r>
            <w:proofErr w:type="spellStart"/>
            <w:r w:rsidRPr="00F74289">
              <w:t>proforma</w:t>
            </w:r>
            <w:proofErr w:type="spellEnd"/>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our own form incorporating spotting the signs guidelines, Fraser guidelines and other risk assessment</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 xml:space="preserve">regional risk assessment </w:t>
            </w:r>
            <w:proofErr w:type="spellStart"/>
            <w:r w:rsidRPr="00F74289">
              <w:t>proforma</w:t>
            </w:r>
            <w:proofErr w:type="spellEnd"/>
            <w:r w:rsidRPr="00F74289">
              <w:t xml:space="preserve"> based on </w:t>
            </w:r>
            <w:proofErr w:type="spellStart"/>
            <w:r w:rsidRPr="00F74289">
              <w:t>bashh</w:t>
            </w:r>
            <w:proofErr w:type="spellEnd"/>
            <w:r w:rsidRPr="00F74289">
              <w:t xml:space="preserve"> document all gum clinics in </w:t>
            </w:r>
            <w:proofErr w:type="spellStart"/>
            <w:r w:rsidRPr="00F74289">
              <w:t>n.i</w:t>
            </w:r>
            <w:proofErr w:type="spellEnd"/>
            <w:r w:rsidRPr="00F74289">
              <w:t xml:space="preserve"> use same </w:t>
            </w:r>
            <w:proofErr w:type="spellStart"/>
            <w:r w:rsidRPr="00F74289">
              <w:t>proforma</w:t>
            </w:r>
            <w:proofErr w:type="spellEnd"/>
            <w:r w:rsidRPr="00F74289">
              <w:t xml:space="preserve">  </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SERAF Form</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We currently have u16 which is mostly Fraser with a bit of CAF and an u18 form which is very CAF</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 xml:space="preserve">We have a clinic's own young person specific </w:t>
            </w:r>
            <w:proofErr w:type="spellStart"/>
            <w:r w:rsidRPr="00F74289">
              <w:t>proforma</w:t>
            </w:r>
            <w:proofErr w:type="spellEnd"/>
            <w:r w:rsidRPr="00F74289">
              <w:t xml:space="preserve"> which incorporates Fraser Guidelines and has been updated  according to the BASHH guidelines and the BASHH and Brook Spotting the signs</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r w:rsidRPr="00F74289">
              <w:t>Not answered</w:t>
            </w:r>
          </w:p>
        </w:tc>
        <w:tc>
          <w:tcPr>
            <w:tcW w:w="1820" w:type="dxa"/>
            <w:noWrap/>
            <w:hideMark/>
          </w:tcPr>
          <w:p w:rsidR="00F74289" w:rsidRPr="00F74289" w:rsidRDefault="00F74289" w:rsidP="00F74289">
            <w:r w:rsidRPr="00F74289">
              <w:t>1</w:t>
            </w:r>
          </w:p>
        </w:tc>
      </w:tr>
      <w:tr w:rsidR="00F74289" w:rsidRPr="00F74289" w:rsidTr="00F74289">
        <w:trPr>
          <w:trHeight w:val="310"/>
        </w:trPr>
        <w:tc>
          <w:tcPr>
            <w:tcW w:w="20100" w:type="dxa"/>
            <w:hideMark/>
          </w:tcPr>
          <w:p w:rsidR="00F74289" w:rsidRPr="00F74289" w:rsidRDefault="00F74289">
            <w:pPr>
              <w:rPr>
                <w:b/>
                <w:bCs/>
              </w:rPr>
            </w:pPr>
            <w:r w:rsidRPr="00F74289">
              <w:rPr>
                <w:b/>
                <w:bCs/>
              </w:rPr>
              <w:t>Total</w:t>
            </w:r>
          </w:p>
        </w:tc>
        <w:tc>
          <w:tcPr>
            <w:tcW w:w="1820" w:type="dxa"/>
            <w:noWrap/>
            <w:hideMark/>
          </w:tcPr>
          <w:p w:rsidR="00F74289" w:rsidRPr="00F74289" w:rsidRDefault="00F74289" w:rsidP="00F74289">
            <w:pPr>
              <w:rPr>
                <w:b/>
                <w:bCs/>
              </w:rPr>
            </w:pPr>
            <w:r w:rsidRPr="00F74289">
              <w:rPr>
                <w:b/>
                <w:bCs/>
              </w:rPr>
              <w:t>32</w:t>
            </w:r>
          </w:p>
        </w:tc>
      </w:tr>
    </w:tbl>
    <w:p w:rsidR="0098443C" w:rsidRDefault="0098443C" w:rsidP="008920B1"/>
    <w:p w:rsidR="008920B1" w:rsidRPr="005D3624" w:rsidRDefault="008920B1" w:rsidP="008920B1">
      <w:pPr>
        <w:rPr>
          <w:b/>
        </w:rPr>
      </w:pPr>
      <w:r w:rsidRPr="005D3624">
        <w:rPr>
          <w:b/>
        </w:rPr>
        <w:t>Does your service have a designated clinical lead for Young people?</w:t>
      </w:r>
    </w:p>
    <w:tbl>
      <w:tblPr>
        <w:tblStyle w:val="TableGrid"/>
        <w:tblW w:w="0" w:type="auto"/>
        <w:tblLook w:val="04A0" w:firstRow="1" w:lastRow="0" w:firstColumn="1" w:lastColumn="0" w:noHBand="0" w:noVBand="1"/>
      </w:tblPr>
      <w:tblGrid>
        <w:gridCol w:w="6600"/>
        <w:gridCol w:w="965"/>
        <w:gridCol w:w="711"/>
      </w:tblGrid>
      <w:tr w:rsidR="00E37C1C" w:rsidRPr="005D3624" w:rsidTr="00E37C1C">
        <w:trPr>
          <w:trHeight w:val="290"/>
        </w:trPr>
        <w:tc>
          <w:tcPr>
            <w:tcW w:w="6600" w:type="dxa"/>
            <w:noWrap/>
            <w:hideMark/>
          </w:tcPr>
          <w:p w:rsidR="00E37C1C" w:rsidRPr="00FD538A" w:rsidRDefault="00E37C1C" w:rsidP="00E37C1C">
            <w:pPr>
              <w:rPr>
                <w:b/>
              </w:rPr>
            </w:pPr>
            <w:proofErr w:type="spellStart"/>
            <w:r w:rsidRPr="00FD538A">
              <w:rPr>
                <w:b/>
              </w:rPr>
              <w:t>ClinicalLead</w:t>
            </w:r>
            <w:proofErr w:type="spellEnd"/>
          </w:p>
        </w:tc>
        <w:tc>
          <w:tcPr>
            <w:tcW w:w="965" w:type="dxa"/>
            <w:noWrap/>
            <w:hideMark/>
          </w:tcPr>
          <w:p w:rsidR="00E37C1C" w:rsidRPr="00FD538A" w:rsidRDefault="00E37C1C" w:rsidP="00E37C1C">
            <w:pPr>
              <w:rPr>
                <w:b/>
              </w:rPr>
            </w:pPr>
            <w:r w:rsidRPr="00FD538A">
              <w:rPr>
                <w:b/>
              </w:rPr>
              <w:t>Number</w:t>
            </w:r>
          </w:p>
        </w:tc>
        <w:tc>
          <w:tcPr>
            <w:tcW w:w="711" w:type="dxa"/>
            <w:noWrap/>
            <w:hideMark/>
          </w:tcPr>
          <w:p w:rsidR="00E37C1C" w:rsidRPr="00FD538A" w:rsidRDefault="00E37C1C" w:rsidP="00E37C1C">
            <w:pPr>
              <w:rPr>
                <w:b/>
              </w:rPr>
            </w:pPr>
            <w:r w:rsidRPr="00FD538A">
              <w:rPr>
                <w:b/>
              </w:rPr>
              <w:t>%</w:t>
            </w:r>
          </w:p>
        </w:tc>
      </w:tr>
      <w:tr w:rsidR="00E37C1C" w:rsidRPr="005D3624" w:rsidTr="00E37C1C">
        <w:trPr>
          <w:trHeight w:val="290"/>
        </w:trPr>
        <w:tc>
          <w:tcPr>
            <w:tcW w:w="6600" w:type="dxa"/>
            <w:noWrap/>
            <w:hideMark/>
          </w:tcPr>
          <w:p w:rsidR="00E37C1C" w:rsidRPr="008A44B2" w:rsidRDefault="00E37C1C" w:rsidP="00E37C1C">
            <w:r w:rsidRPr="008A44B2">
              <w:t>Yes</w:t>
            </w:r>
          </w:p>
        </w:tc>
        <w:tc>
          <w:tcPr>
            <w:tcW w:w="965" w:type="dxa"/>
            <w:noWrap/>
            <w:hideMark/>
          </w:tcPr>
          <w:p w:rsidR="00E37C1C" w:rsidRPr="008A44B2" w:rsidRDefault="00E37C1C" w:rsidP="00E37C1C">
            <w:r w:rsidRPr="008A44B2">
              <w:t>115</w:t>
            </w:r>
          </w:p>
        </w:tc>
        <w:tc>
          <w:tcPr>
            <w:tcW w:w="711" w:type="dxa"/>
            <w:noWrap/>
            <w:hideMark/>
          </w:tcPr>
          <w:p w:rsidR="00E37C1C" w:rsidRPr="008A44B2" w:rsidRDefault="00E37C1C" w:rsidP="00E37C1C">
            <w:r w:rsidRPr="008A44B2">
              <w:t>67%</w:t>
            </w:r>
          </w:p>
        </w:tc>
      </w:tr>
      <w:tr w:rsidR="00E37C1C" w:rsidRPr="005D3624" w:rsidTr="00E37C1C">
        <w:trPr>
          <w:trHeight w:val="290"/>
        </w:trPr>
        <w:tc>
          <w:tcPr>
            <w:tcW w:w="6600" w:type="dxa"/>
            <w:noWrap/>
            <w:hideMark/>
          </w:tcPr>
          <w:p w:rsidR="00E37C1C" w:rsidRPr="008A44B2" w:rsidRDefault="00E37C1C" w:rsidP="00E37C1C">
            <w:r w:rsidRPr="008A44B2">
              <w:t>No</w:t>
            </w:r>
          </w:p>
        </w:tc>
        <w:tc>
          <w:tcPr>
            <w:tcW w:w="965" w:type="dxa"/>
            <w:noWrap/>
            <w:hideMark/>
          </w:tcPr>
          <w:p w:rsidR="00E37C1C" w:rsidRPr="008A44B2" w:rsidRDefault="00E37C1C" w:rsidP="00E37C1C">
            <w:r w:rsidRPr="008A44B2">
              <w:t>49</w:t>
            </w:r>
          </w:p>
        </w:tc>
        <w:tc>
          <w:tcPr>
            <w:tcW w:w="711" w:type="dxa"/>
            <w:noWrap/>
            <w:hideMark/>
          </w:tcPr>
          <w:p w:rsidR="00E37C1C" w:rsidRPr="008A44B2" w:rsidRDefault="00E37C1C" w:rsidP="00E37C1C">
            <w:r w:rsidRPr="008A44B2">
              <w:t>29%</w:t>
            </w:r>
          </w:p>
        </w:tc>
      </w:tr>
      <w:tr w:rsidR="00E37C1C" w:rsidRPr="005D3624" w:rsidTr="00E37C1C">
        <w:trPr>
          <w:trHeight w:val="290"/>
        </w:trPr>
        <w:tc>
          <w:tcPr>
            <w:tcW w:w="6600" w:type="dxa"/>
            <w:noWrap/>
            <w:hideMark/>
          </w:tcPr>
          <w:p w:rsidR="00E37C1C" w:rsidRPr="008A44B2" w:rsidRDefault="00E37C1C" w:rsidP="00E37C1C">
            <w:r w:rsidRPr="008A44B2">
              <w:t>Don't know</w:t>
            </w:r>
          </w:p>
        </w:tc>
        <w:tc>
          <w:tcPr>
            <w:tcW w:w="965" w:type="dxa"/>
            <w:noWrap/>
            <w:hideMark/>
          </w:tcPr>
          <w:p w:rsidR="00E37C1C" w:rsidRPr="008A44B2" w:rsidRDefault="00E37C1C" w:rsidP="00E37C1C">
            <w:r w:rsidRPr="008A44B2">
              <w:t>5</w:t>
            </w:r>
          </w:p>
        </w:tc>
        <w:tc>
          <w:tcPr>
            <w:tcW w:w="711" w:type="dxa"/>
            <w:noWrap/>
            <w:hideMark/>
          </w:tcPr>
          <w:p w:rsidR="00E37C1C" w:rsidRPr="008A44B2" w:rsidRDefault="00E37C1C" w:rsidP="00E37C1C">
            <w:r w:rsidRPr="008A44B2">
              <w:t>3%</w:t>
            </w:r>
          </w:p>
        </w:tc>
      </w:tr>
      <w:tr w:rsidR="00E37C1C" w:rsidRPr="005D3624" w:rsidTr="00E37C1C">
        <w:trPr>
          <w:trHeight w:val="290"/>
        </w:trPr>
        <w:tc>
          <w:tcPr>
            <w:tcW w:w="6600" w:type="dxa"/>
            <w:noWrap/>
            <w:hideMark/>
          </w:tcPr>
          <w:p w:rsidR="00E37C1C" w:rsidRPr="008A44B2" w:rsidRDefault="00E37C1C" w:rsidP="00E37C1C">
            <w:r w:rsidRPr="008A44B2">
              <w:t>Not answered</w:t>
            </w:r>
          </w:p>
        </w:tc>
        <w:tc>
          <w:tcPr>
            <w:tcW w:w="965" w:type="dxa"/>
            <w:noWrap/>
            <w:hideMark/>
          </w:tcPr>
          <w:p w:rsidR="00E37C1C" w:rsidRPr="008A44B2" w:rsidRDefault="00E37C1C" w:rsidP="00E37C1C">
            <w:r w:rsidRPr="008A44B2">
              <w:t>2</w:t>
            </w:r>
          </w:p>
        </w:tc>
        <w:tc>
          <w:tcPr>
            <w:tcW w:w="711" w:type="dxa"/>
            <w:noWrap/>
            <w:hideMark/>
          </w:tcPr>
          <w:p w:rsidR="00E37C1C" w:rsidRPr="008A44B2" w:rsidRDefault="00E37C1C" w:rsidP="00E37C1C">
            <w:r w:rsidRPr="008A44B2">
              <w:t>1%</w:t>
            </w:r>
          </w:p>
        </w:tc>
      </w:tr>
      <w:tr w:rsidR="00E37C1C" w:rsidRPr="005D3624" w:rsidTr="00E37C1C">
        <w:trPr>
          <w:trHeight w:val="290"/>
        </w:trPr>
        <w:tc>
          <w:tcPr>
            <w:tcW w:w="6600" w:type="dxa"/>
            <w:hideMark/>
          </w:tcPr>
          <w:p w:rsidR="00E37C1C" w:rsidRPr="00FD538A" w:rsidRDefault="00E37C1C" w:rsidP="00E37C1C">
            <w:pPr>
              <w:rPr>
                <w:b/>
              </w:rPr>
            </w:pPr>
            <w:r w:rsidRPr="00FD538A">
              <w:rPr>
                <w:b/>
              </w:rPr>
              <w:t>Total</w:t>
            </w:r>
          </w:p>
        </w:tc>
        <w:tc>
          <w:tcPr>
            <w:tcW w:w="965" w:type="dxa"/>
            <w:noWrap/>
            <w:hideMark/>
          </w:tcPr>
          <w:p w:rsidR="00E37C1C" w:rsidRPr="00FD538A" w:rsidRDefault="00E37C1C" w:rsidP="00E37C1C">
            <w:pPr>
              <w:rPr>
                <w:b/>
              </w:rPr>
            </w:pPr>
            <w:r w:rsidRPr="00FD538A">
              <w:rPr>
                <w:b/>
              </w:rPr>
              <w:t>171</w:t>
            </w:r>
          </w:p>
        </w:tc>
        <w:tc>
          <w:tcPr>
            <w:tcW w:w="711" w:type="dxa"/>
            <w:noWrap/>
            <w:hideMark/>
          </w:tcPr>
          <w:p w:rsidR="00E37C1C" w:rsidRPr="00FD538A" w:rsidRDefault="00E37C1C" w:rsidP="00E37C1C">
            <w:pPr>
              <w:rPr>
                <w:b/>
              </w:rPr>
            </w:pPr>
            <w:r w:rsidRPr="00FD538A">
              <w:rPr>
                <w:b/>
              </w:rPr>
              <w:t>100%</w:t>
            </w:r>
          </w:p>
        </w:tc>
      </w:tr>
    </w:tbl>
    <w:p w:rsidR="008920B1" w:rsidRDefault="008920B1" w:rsidP="008920B1"/>
    <w:p w:rsidR="008920B1" w:rsidRPr="005D3624" w:rsidRDefault="008920B1" w:rsidP="008920B1">
      <w:pPr>
        <w:rPr>
          <w:b/>
        </w:rPr>
      </w:pPr>
      <w:r w:rsidRPr="005D3624">
        <w:rPr>
          <w:b/>
        </w:rPr>
        <w:t>Does your clinic have a named health professional for child protection issues?</w:t>
      </w:r>
    </w:p>
    <w:tbl>
      <w:tblPr>
        <w:tblStyle w:val="TableGrid"/>
        <w:tblW w:w="0" w:type="auto"/>
        <w:tblLook w:val="04A0" w:firstRow="1" w:lastRow="0" w:firstColumn="1" w:lastColumn="0" w:noHBand="0" w:noVBand="1"/>
      </w:tblPr>
      <w:tblGrid>
        <w:gridCol w:w="6769"/>
        <w:gridCol w:w="1762"/>
        <w:gridCol w:w="711"/>
      </w:tblGrid>
      <w:tr w:rsidR="00E37C1C" w:rsidRPr="005D3624" w:rsidTr="00E37C1C">
        <w:trPr>
          <w:trHeight w:val="290"/>
        </w:trPr>
        <w:tc>
          <w:tcPr>
            <w:tcW w:w="6769" w:type="dxa"/>
            <w:noWrap/>
            <w:hideMark/>
          </w:tcPr>
          <w:p w:rsidR="00E37C1C" w:rsidRPr="00FD538A" w:rsidRDefault="00E37C1C" w:rsidP="00E37C1C">
            <w:pPr>
              <w:rPr>
                <w:b/>
              </w:rPr>
            </w:pPr>
            <w:proofErr w:type="spellStart"/>
            <w:r w:rsidRPr="00FD538A">
              <w:rPr>
                <w:b/>
              </w:rPr>
              <w:t>NamedforChildProtection</w:t>
            </w:r>
            <w:proofErr w:type="spellEnd"/>
          </w:p>
        </w:tc>
        <w:tc>
          <w:tcPr>
            <w:tcW w:w="1762" w:type="dxa"/>
            <w:noWrap/>
            <w:hideMark/>
          </w:tcPr>
          <w:p w:rsidR="00E37C1C" w:rsidRPr="00FD538A" w:rsidRDefault="00E37C1C" w:rsidP="00E37C1C">
            <w:pPr>
              <w:rPr>
                <w:b/>
              </w:rPr>
            </w:pPr>
            <w:r w:rsidRPr="00FD538A">
              <w:rPr>
                <w:b/>
              </w:rPr>
              <w:t>Number</w:t>
            </w:r>
          </w:p>
        </w:tc>
        <w:tc>
          <w:tcPr>
            <w:tcW w:w="711" w:type="dxa"/>
            <w:noWrap/>
            <w:hideMark/>
          </w:tcPr>
          <w:p w:rsidR="00E37C1C" w:rsidRPr="00FD538A" w:rsidRDefault="00E37C1C" w:rsidP="00E37C1C">
            <w:pPr>
              <w:rPr>
                <w:b/>
              </w:rPr>
            </w:pPr>
            <w:r w:rsidRPr="00FD538A">
              <w:rPr>
                <w:b/>
              </w:rPr>
              <w:t>%</w:t>
            </w:r>
          </w:p>
        </w:tc>
      </w:tr>
      <w:tr w:rsidR="00E37C1C" w:rsidRPr="005D3624" w:rsidTr="00E37C1C">
        <w:trPr>
          <w:trHeight w:val="290"/>
        </w:trPr>
        <w:tc>
          <w:tcPr>
            <w:tcW w:w="6769" w:type="dxa"/>
            <w:noWrap/>
            <w:hideMark/>
          </w:tcPr>
          <w:p w:rsidR="00E37C1C" w:rsidRPr="00825972" w:rsidRDefault="00E37C1C" w:rsidP="00E37C1C">
            <w:r w:rsidRPr="00825972">
              <w:t>Yes</w:t>
            </w:r>
          </w:p>
        </w:tc>
        <w:tc>
          <w:tcPr>
            <w:tcW w:w="1762" w:type="dxa"/>
            <w:noWrap/>
            <w:hideMark/>
          </w:tcPr>
          <w:p w:rsidR="00E37C1C" w:rsidRPr="00825972" w:rsidRDefault="00E37C1C" w:rsidP="00E37C1C">
            <w:r w:rsidRPr="00825972">
              <w:t>149</w:t>
            </w:r>
          </w:p>
        </w:tc>
        <w:tc>
          <w:tcPr>
            <w:tcW w:w="711" w:type="dxa"/>
            <w:noWrap/>
            <w:hideMark/>
          </w:tcPr>
          <w:p w:rsidR="00E37C1C" w:rsidRPr="00825972" w:rsidRDefault="00E37C1C" w:rsidP="00E37C1C">
            <w:r w:rsidRPr="00825972">
              <w:t>87%</w:t>
            </w:r>
          </w:p>
        </w:tc>
      </w:tr>
      <w:tr w:rsidR="00E37C1C" w:rsidRPr="005D3624" w:rsidTr="00E37C1C">
        <w:trPr>
          <w:trHeight w:val="290"/>
        </w:trPr>
        <w:tc>
          <w:tcPr>
            <w:tcW w:w="6769" w:type="dxa"/>
            <w:noWrap/>
            <w:hideMark/>
          </w:tcPr>
          <w:p w:rsidR="00E37C1C" w:rsidRPr="00825972" w:rsidRDefault="00E37C1C" w:rsidP="00E37C1C">
            <w:r w:rsidRPr="00825972">
              <w:t>No</w:t>
            </w:r>
          </w:p>
        </w:tc>
        <w:tc>
          <w:tcPr>
            <w:tcW w:w="1762" w:type="dxa"/>
            <w:noWrap/>
            <w:hideMark/>
          </w:tcPr>
          <w:p w:rsidR="00E37C1C" w:rsidRPr="00825972" w:rsidRDefault="00E37C1C" w:rsidP="00E37C1C">
            <w:r w:rsidRPr="00825972">
              <w:t>20</w:t>
            </w:r>
          </w:p>
        </w:tc>
        <w:tc>
          <w:tcPr>
            <w:tcW w:w="711" w:type="dxa"/>
            <w:noWrap/>
            <w:hideMark/>
          </w:tcPr>
          <w:p w:rsidR="00E37C1C" w:rsidRPr="00825972" w:rsidRDefault="00E37C1C" w:rsidP="00E37C1C">
            <w:r w:rsidRPr="00825972">
              <w:t>12%</w:t>
            </w:r>
          </w:p>
        </w:tc>
      </w:tr>
      <w:tr w:rsidR="00E37C1C" w:rsidRPr="005D3624" w:rsidTr="00E37C1C">
        <w:trPr>
          <w:trHeight w:val="290"/>
        </w:trPr>
        <w:tc>
          <w:tcPr>
            <w:tcW w:w="6769" w:type="dxa"/>
            <w:noWrap/>
            <w:hideMark/>
          </w:tcPr>
          <w:p w:rsidR="00E37C1C" w:rsidRPr="00825972" w:rsidRDefault="00E37C1C" w:rsidP="00E37C1C">
            <w:r w:rsidRPr="00825972">
              <w:t>Don't know</w:t>
            </w:r>
          </w:p>
        </w:tc>
        <w:tc>
          <w:tcPr>
            <w:tcW w:w="1762" w:type="dxa"/>
            <w:noWrap/>
            <w:hideMark/>
          </w:tcPr>
          <w:p w:rsidR="00E37C1C" w:rsidRPr="00825972" w:rsidRDefault="00E37C1C" w:rsidP="00E37C1C">
            <w:r w:rsidRPr="00825972">
              <w:t>1</w:t>
            </w:r>
          </w:p>
        </w:tc>
        <w:tc>
          <w:tcPr>
            <w:tcW w:w="711" w:type="dxa"/>
            <w:noWrap/>
            <w:hideMark/>
          </w:tcPr>
          <w:p w:rsidR="00E37C1C" w:rsidRPr="00825972" w:rsidRDefault="00E37C1C" w:rsidP="00E37C1C">
            <w:r w:rsidRPr="00825972">
              <w:t>1%</w:t>
            </w:r>
          </w:p>
        </w:tc>
      </w:tr>
      <w:tr w:rsidR="00E37C1C" w:rsidRPr="005D3624" w:rsidTr="00E37C1C">
        <w:trPr>
          <w:trHeight w:val="290"/>
        </w:trPr>
        <w:tc>
          <w:tcPr>
            <w:tcW w:w="6769" w:type="dxa"/>
            <w:noWrap/>
            <w:hideMark/>
          </w:tcPr>
          <w:p w:rsidR="00E37C1C" w:rsidRPr="00825972" w:rsidRDefault="00E37C1C" w:rsidP="00E37C1C">
            <w:r w:rsidRPr="00825972">
              <w:t>Not answered</w:t>
            </w:r>
          </w:p>
        </w:tc>
        <w:tc>
          <w:tcPr>
            <w:tcW w:w="1762" w:type="dxa"/>
            <w:noWrap/>
            <w:hideMark/>
          </w:tcPr>
          <w:p w:rsidR="00E37C1C" w:rsidRPr="00825972" w:rsidRDefault="00E37C1C" w:rsidP="00E37C1C">
            <w:r w:rsidRPr="00825972">
              <w:t>1</w:t>
            </w:r>
          </w:p>
        </w:tc>
        <w:tc>
          <w:tcPr>
            <w:tcW w:w="711" w:type="dxa"/>
            <w:noWrap/>
            <w:hideMark/>
          </w:tcPr>
          <w:p w:rsidR="00E37C1C" w:rsidRPr="00825972" w:rsidRDefault="00E37C1C" w:rsidP="00E37C1C">
            <w:r w:rsidRPr="00825972">
              <w:t>1%</w:t>
            </w:r>
          </w:p>
        </w:tc>
      </w:tr>
      <w:tr w:rsidR="00E37C1C" w:rsidRPr="005D3624" w:rsidTr="00E37C1C">
        <w:trPr>
          <w:trHeight w:val="290"/>
        </w:trPr>
        <w:tc>
          <w:tcPr>
            <w:tcW w:w="6769" w:type="dxa"/>
            <w:hideMark/>
          </w:tcPr>
          <w:p w:rsidR="00E37C1C" w:rsidRPr="00FD538A" w:rsidRDefault="00E37C1C" w:rsidP="00E37C1C">
            <w:pPr>
              <w:rPr>
                <w:b/>
              </w:rPr>
            </w:pPr>
            <w:r w:rsidRPr="00FD538A">
              <w:rPr>
                <w:b/>
              </w:rPr>
              <w:t>Total</w:t>
            </w:r>
          </w:p>
        </w:tc>
        <w:tc>
          <w:tcPr>
            <w:tcW w:w="1762" w:type="dxa"/>
            <w:noWrap/>
            <w:hideMark/>
          </w:tcPr>
          <w:p w:rsidR="00E37C1C" w:rsidRPr="00FD538A" w:rsidRDefault="00E37C1C" w:rsidP="00E37C1C">
            <w:pPr>
              <w:rPr>
                <w:b/>
              </w:rPr>
            </w:pPr>
            <w:r w:rsidRPr="00FD538A">
              <w:rPr>
                <w:b/>
              </w:rPr>
              <w:t>171</w:t>
            </w:r>
          </w:p>
        </w:tc>
        <w:tc>
          <w:tcPr>
            <w:tcW w:w="711" w:type="dxa"/>
            <w:noWrap/>
            <w:hideMark/>
          </w:tcPr>
          <w:p w:rsidR="00E37C1C" w:rsidRPr="00FD538A" w:rsidRDefault="00E37C1C" w:rsidP="00E37C1C">
            <w:pPr>
              <w:rPr>
                <w:b/>
              </w:rPr>
            </w:pPr>
            <w:r w:rsidRPr="00FD538A">
              <w:rPr>
                <w:b/>
              </w:rPr>
              <w:t>100%</w:t>
            </w:r>
          </w:p>
        </w:tc>
      </w:tr>
    </w:tbl>
    <w:p w:rsidR="008920B1" w:rsidRDefault="008920B1" w:rsidP="008920B1"/>
    <w:p w:rsidR="005D3624" w:rsidRDefault="005D3624">
      <w:pPr>
        <w:rPr>
          <w:b/>
        </w:rPr>
      </w:pPr>
      <w:r>
        <w:rPr>
          <w:b/>
        </w:rPr>
        <w:br w:type="page"/>
      </w:r>
    </w:p>
    <w:p w:rsidR="008920B1" w:rsidRPr="005D3624" w:rsidRDefault="008920B1" w:rsidP="008920B1">
      <w:pPr>
        <w:rPr>
          <w:b/>
        </w:rPr>
      </w:pPr>
      <w:r w:rsidRPr="005D3624">
        <w:rPr>
          <w:b/>
        </w:rPr>
        <w:lastRenderedPageBreak/>
        <w:t>Is it your clinic policy that patients aged 13-15 years are discussed with a senior doctor during or after the initial visit OR are their records formally reviewed by a senior doctor?</w:t>
      </w:r>
    </w:p>
    <w:tbl>
      <w:tblPr>
        <w:tblStyle w:val="TableGrid"/>
        <w:tblW w:w="0" w:type="auto"/>
        <w:tblLook w:val="04A0" w:firstRow="1" w:lastRow="0" w:firstColumn="1" w:lastColumn="0" w:noHBand="0" w:noVBand="1"/>
      </w:tblPr>
      <w:tblGrid>
        <w:gridCol w:w="3380"/>
        <w:gridCol w:w="965"/>
        <w:gridCol w:w="711"/>
      </w:tblGrid>
      <w:tr w:rsidR="00E37C1C" w:rsidRPr="005D3624" w:rsidTr="00E37C1C">
        <w:trPr>
          <w:trHeight w:val="290"/>
        </w:trPr>
        <w:tc>
          <w:tcPr>
            <w:tcW w:w="3380" w:type="dxa"/>
            <w:noWrap/>
            <w:hideMark/>
          </w:tcPr>
          <w:p w:rsidR="00E37C1C" w:rsidRPr="00FD538A" w:rsidRDefault="00E37C1C" w:rsidP="00E37C1C">
            <w:pPr>
              <w:rPr>
                <w:b/>
              </w:rPr>
            </w:pPr>
            <w:proofErr w:type="spellStart"/>
            <w:r w:rsidRPr="00FD538A">
              <w:rPr>
                <w:b/>
              </w:rPr>
              <w:t>SeniorReview</w:t>
            </w:r>
            <w:proofErr w:type="spellEnd"/>
          </w:p>
        </w:tc>
        <w:tc>
          <w:tcPr>
            <w:tcW w:w="965" w:type="dxa"/>
            <w:noWrap/>
            <w:hideMark/>
          </w:tcPr>
          <w:p w:rsidR="00E37C1C" w:rsidRPr="00FD538A" w:rsidRDefault="00E37C1C" w:rsidP="00E37C1C">
            <w:pPr>
              <w:rPr>
                <w:b/>
              </w:rPr>
            </w:pPr>
            <w:r w:rsidRPr="00FD538A">
              <w:rPr>
                <w:b/>
              </w:rPr>
              <w:t>Number</w:t>
            </w:r>
          </w:p>
        </w:tc>
        <w:tc>
          <w:tcPr>
            <w:tcW w:w="711" w:type="dxa"/>
            <w:noWrap/>
            <w:hideMark/>
          </w:tcPr>
          <w:p w:rsidR="00E37C1C" w:rsidRPr="00FD538A" w:rsidRDefault="00E37C1C" w:rsidP="00E37C1C">
            <w:pPr>
              <w:rPr>
                <w:b/>
              </w:rPr>
            </w:pPr>
            <w:r w:rsidRPr="00FD538A">
              <w:rPr>
                <w:b/>
              </w:rPr>
              <w:t>%</w:t>
            </w:r>
          </w:p>
        </w:tc>
      </w:tr>
      <w:tr w:rsidR="00E37C1C" w:rsidRPr="005D3624" w:rsidTr="00E37C1C">
        <w:trPr>
          <w:trHeight w:val="290"/>
        </w:trPr>
        <w:tc>
          <w:tcPr>
            <w:tcW w:w="3380" w:type="dxa"/>
            <w:noWrap/>
            <w:hideMark/>
          </w:tcPr>
          <w:p w:rsidR="00E37C1C" w:rsidRPr="00A13A58" w:rsidRDefault="00E37C1C" w:rsidP="00E37C1C">
            <w:r w:rsidRPr="00A13A58">
              <w:t>Yes for all patients in this age group</w:t>
            </w:r>
          </w:p>
        </w:tc>
        <w:tc>
          <w:tcPr>
            <w:tcW w:w="965" w:type="dxa"/>
            <w:noWrap/>
            <w:hideMark/>
          </w:tcPr>
          <w:p w:rsidR="00E37C1C" w:rsidRPr="00A13A58" w:rsidRDefault="00E37C1C" w:rsidP="00E37C1C">
            <w:r w:rsidRPr="00A13A58">
              <w:t>58</w:t>
            </w:r>
          </w:p>
        </w:tc>
        <w:tc>
          <w:tcPr>
            <w:tcW w:w="711" w:type="dxa"/>
            <w:noWrap/>
            <w:hideMark/>
          </w:tcPr>
          <w:p w:rsidR="00E37C1C" w:rsidRPr="00A13A58" w:rsidRDefault="00E37C1C" w:rsidP="00E37C1C">
            <w:r w:rsidRPr="00A13A58">
              <w:t>34%</w:t>
            </w:r>
          </w:p>
        </w:tc>
      </w:tr>
      <w:tr w:rsidR="00E37C1C" w:rsidRPr="005D3624" w:rsidTr="00E37C1C">
        <w:trPr>
          <w:trHeight w:val="290"/>
        </w:trPr>
        <w:tc>
          <w:tcPr>
            <w:tcW w:w="3380" w:type="dxa"/>
            <w:noWrap/>
            <w:hideMark/>
          </w:tcPr>
          <w:p w:rsidR="00E37C1C" w:rsidRPr="00A13A58" w:rsidRDefault="00E37C1C" w:rsidP="00E37C1C">
            <w:r w:rsidRPr="00A13A58">
              <w:t>Only if concerns identified</w:t>
            </w:r>
          </w:p>
        </w:tc>
        <w:tc>
          <w:tcPr>
            <w:tcW w:w="965" w:type="dxa"/>
            <w:noWrap/>
            <w:hideMark/>
          </w:tcPr>
          <w:p w:rsidR="00E37C1C" w:rsidRPr="00A13A58" w:rsidRDefault="00E37C1C" w:rsidP="00E37C1C">
            <w:r w:rsidRPr="00A13A58">
              <w:t>103</w:t>
            </w:r>
          </w:p>
        </w:tc>
        <w:tc>
          <w:tcPr>
            <w:tcW w:w="711" w:type="dxa"/>
            <w:noWrap/>
            <w:hideMark/>
          </w:tcPr>
          <w:p w:rsidR="00E37C1C" w:rsidRPr="00A13A58" w:rsidRDefault="00E37C1C" w:rsidP="00E37C1C">
            <w:r w:rsidRPr="00A13A58">
              <w:t>60%</w:t>
            </w:r>
          </w:p>
        </w:tc>
      </w:tr>
      <w:tr w:rsidR="00E37C1C" w:rsidRPr="005D3624" w:rsidTr="00E37C1C">
        <w:trPr>
          <w:trHeight w:val="290"/>
        </w:trPr>
        <w:tc>
          <w:tcPr>
            <w:tcW w:w="3380" w:type="dxa"/>
            <w:noWrap/>
            <w:hideMark/>
          </w:tcPr>
          <w:p w:rsidR="00E37C1C" w:rsidRPr="00A13A58" w:rsidRDefault="00E37C1C" w:rsidP="00E37C1C">
            <w:r w:rsidRPr="00A13A58">
              <w:t>No there is no specific policy</w:t>
            </w:r>
          </w:p>
        </w:tc>
        <w:tc>
          <w:tcPr>
            <w:tcW w:w="965" w:type="dxa"/>
            <w:noWrap/>
            <w:hideMark/>
          </w:tcPr>
          <w:p w:rsidR="00E37C1C" w:rsidRPr="00A13A58" w:rsidRDefault="00E37C1C" w:rsidP="00E37C1C">
            <w:r w:rsidRPr="00A13A58">
              <w:t>9</w:t>
            </w:r>
          </w:p>
        </w:tc>
        <w:tc>
          <w:tcPr>
            <w:tcW w:w="711" w:type="dxa"/>
            <w:noWrap/>
            <w:hideMark/>
          </w:tcPr>
          <w:p w:rsidR="00E37C1C" w:rsidRPr="00A13A58" w:rsidRDefault="00E37C1C" w:rsidP="00E37C1C">
            <w:r w:rsidRPr="00A13A58">
              <w:t>5%</w:t>
            </w:r>
          </w:p>
        </w:tc>
      </w:tr>
      <w:tr w:rsidR="00E37C1C" w:rsidRPr="005D3624" w:rsidTr="00E37C1C">
        <w:trPr>
          <w:trHeight w:val="290"/>
        </w:trPr>
        <w:tc>
          <w:tcPr>
            <w:tcW w:w="3380" w:type="dxa"/>
            <w:noWrap/>
            <w:hideMark/>
          </w:tcPr>
          <w:p w:rsidR="00E37C1C" w:rsidRPr="00A13A58" w:rsidRDefault="00E37C1C" w:rsidP="00E37C1C">
            <w:r w:rsidRPr="00A13A58">
              <w:t>Not answered</w:t>
            </w:r>
          </w:p>
        </w:tc>
        <w:tc>
          <w:tcPr>
            <w:tcW w:w="965" w:type="dxa"/>
            <w:noWrap/>
            <w:hideMark/>
          </w:tcPr>
          <w:p w:rsidR="00E37C1C" w:rsidRPr="00A13A58" w:rsidRDefault="00E37C1C" w:rsidP="00E37C1C">
            <w:r w:rsidRPr="00A13A58">
              <w:t>1</w:t>
            </w:r>
          </w:p>
        </w:tc>
        <w:tc>
          <w:tcPr>
            <w:tcW w:w="711" w:type="dxa"/>
            <w:noWrap/>
            <w:hideMark/>
          </w:tcPr>
          <w:p w:rsidR="00E37C1C" w:rsidRPr="00A13A58" w:rsidRDefault="00E37C1C" w:rsidP="00E37C1C">
            <w:r w:rsidRPr="00A13A58">
              <w:t>1%</w:t>
            </w:r>
          </w:p>
        </w:tc>
      </w:tr>
      <w:tr w:rsidR="00E37C1C" w:rsidRPr="005D3624" w:rsidTr="00E37C1C">
        <w:trPr>
          <w:trHeight w:val="290"/>
        </w:trPr>
        <w:tc>
          <w:tcPr>
            <w:tcW w:w="3380" w:type="dxa"/>
            <w:hideMark/>
          </w:tcPr>
          <w:p w:rsidR="00E37C1C" w:rsidRPr="00FD538A" w:rsidRDefault="00E37C1C" w:rsidP="00E37C1C">
            <w:pPr>
              <w:rPr>
                <w:b/>
              </w:rPr>
            </w:pPr>
            <w:r w:rsidRPr="00FD538A">
              <w:rPr>
                <w:b/>
              </w:rPr>
              <w:t>Total</w:t>
            </w:r>
          </w:p>
        </w:tc>
        <w:tc>
          <w:tcPr>
            <w:tcW w:w="965" w:type="dxa"/>
            <w:noWrap/>
            <w:hideMark/>
          </w:tcPr>
          <w:p w:rsidR="00E37C1C" w:rsidRPr="00FD538A" w:rsidRDefault="00E37C1C" w:rsidP="00E37C1C">
            <w:pPr>
              <w:rPr>
                <w:b/>
              </w:rPr>
            </w:pPr>
            <w:r w:rsidRPr="00FD538A">
              <w:rPr>
                <w:b/>
              </w:rPr>
              <w:t>171</w:t>
            </w:r>
          </w:p>
        </w:tc>
        <w:tc>
          <w:tcPr>
            <w:tcW w:w="711" w:type="dxa"/>
            <w:noWrap/>
            <w:hideMark/>
          </w:tcPr>
          <w:p w:rsidR="00E37C1C" w:rsidRPr="00FD538A" w:rsidRDefault="00E37C1C" w:rsidP="00E37C1C">
            <w:pPr>
              <w:rPr>
                <w:b/>
              </w:rPr>
            </w:pPr>
            <w:r w:rsidRPr="00FD538A">
              <w:rPr>
                <w:b/>
              </w:rPr>
              <w:t>100%</w:t>
            </w:r>
          </w:p>
        </w:tc>
      </w:tr>
    </w:tbl>
    <w:p w:rsidR="008920B1" w:rsidRDefault="008920B1" w:rsidP="008920B1"/>
    <w:p w:rsidR="008920B1" w:rsidRPr="005D3624" w:rsidRDefault="008920B1" w:rsidP="008920B1">
      <w:pPr>
        <w:rPr>
          <w:b/>
        </w:rPr>
      </w:pPr>
      <w:r w:rsidRPr="005D3624">
        <w:rPr>
          <w:b/>
        </w:rPr>
        <w:t>Is it the policy in your clinic that all patients aged 13-15 years are offered a consultation with a health advisor, or a similarly trained health professional (with the required competencies) at the time of initial attendance?</w:t>
      </w:r>
    </w:p>
    <w:tbl>
      <w:tblPr>
        <w:tblStyle w:val="TableGrid"/>
        <w:tblW w:w="0" w:type="auto"/>
        <w:tblLook w:val="04A0" w:firstRow="1" w:lastRow="0" w:firstColumn="1" w:lastColumn="0" w:noHBand="0" w:noVBand="1"/>
      </w:tblPr>
      <w:tblGrid>
        <w:gridCol w:w="2360"/>
        <w:gridCol w:w="1292"/>
        <w:gridCol w:w="851"/>
      </w:tblGrid>
      <w:tr w:rsidR="00E37C1C" w:rsidRPr="005D3624" w:rsidTr="002C2EF3">
        <w:trPr>
          <w:trHeight w:val="290"/>
        </w:trPr>
        <w:tc>
          <w:tcPr>
            <w:tcW w:w="2360" w:type="dxa"/>
            <w:noWrap/>
            <w:hideMark/>
          </w:tcPr>
          <w:p w:rsidR="00E37C1C" w:rsidRPr="00FD538A" w:rsidRDefault="00E37C1C" w:rsidP="00E37C1C">
            <w:pPr>
              <w:rPr>
                <w:b/>
              </w:rPr>
            </w:pPr>
            <w:proofErr w:type="spellStart"/>
            <w:r w:rsidRPr="00FD538A">
              <w:rPr>
                <w:b/>
              </w:rPr>
              <w:t>HealthAdvisorConsult</w:t>
            </w:r>
            <w:proofErr w:type="spellEnd"/>
          </w:p>
        </w:tc>
        <w:tc>
          <w:tcPr>
            <w:tcW w:w="1292" w:type="dxa"/>
            <w:noWrap/>
            <w:hideMark/>
          </w:tcPr>
          <w:p w:rsidR="00E37C1C" w:rsidRPr="00FD538A" w:rsidRDefault="00E37C1C" w:rsidP="00E37C1C">
            <w:pPr>
              <w:rPr>
                <w:b/>
              </w:rPr>
            </w:pPr>
            <w:r w:rsidRPr="00FD538A">
              <w:rPr>
                <w:b/>
              </w:rPr>
              <w:t>Number</w:t>
            </w:r>
          </w:p>
        </w:tc>
        <w:tc>
          <w:tcPr>
            <w:tcW w:w="851" w:type="dxa"/>
            <w:noWrap/>
            <w:hideMark/>
          </w:tcPr>
          <w:p w:rsidR="00E37C1C" w:rsidRPr="00FD538A" w:rsidRDefault="00E37C1C" w:rsidP="00E37C1C">
            <w:pPr>
              <w:rPr>
                <w:b/>
              </w:rPr>
            </w:pPr>
            <w:r w:rsidRPr="00FD538A">
              <w:rPr>
                <w:b/>
              </w:rPr>
              <w:t>%</w:t>
            </w:r>
          </w:p>
        </w:tc>
      </w:tr>
      <w:tr w:rsidR="00E37C1C" w:rsidRPr="005D3624" w:rsidTr="002C2EF3">
        <w:trPr>
          <w:trHeight w:val="290"/>
        </w:trPr>
        <w:tc>
          <w:tcPr>
            <w:tcW w:w="2360" w:type="dxa"/>
            <w:noWrap/>
            <w:hideMark/>
          </w:tcPr>
          <w:p w:rsidR="00E37C1C" w:rsidRPr="002345BC" w:rsidRDefault="00E37C1C" w:rsidP="00E37C1C">
            <w:r w:rsidRPr="002345BC">
              <w:t>Yes</w:t>
            </w:r>
          </w:p>
        </w:tc>
        <w:tc>
          <w:tcPr>
            <w:tcW w:w="1292" w:type="dxa"/>
            <w:noWrap/>
            <w:hideMark/>
          </w:tcPr>
          <w:p w:rsidR="00E37C1C" w:rsidRPr="002345BC" w:rsidRDefault="00E37C1C" w:rsidP="00E37C1C">
            <w:r w:rsidRPr="002345BC">
              <w:t>125</w:t>
            </w:r>
          </w:p>
        </w:tc>
        <w:tc>
          <w:tcPr>
            <w:tcW w:w="851" w:type="dxa"/>
            <w:noWrap/>
            <w:hideMark/>
          </w:tcPr>
          <w:p w:rsidR="00E37C1C" w:rsidRPr="002345BC" w:rsidRDefault="00E37C1C" w:rsidP="00E37C1C">
            <w:r w:rsidRPr="002345BC">
              <w:t>73%</w:t>
            </w:r>
          </w:p>
        </w:tc>
      </w:tr>
      <w:tr w:rsidR="00E37C1C" w:rsidRPr="005D3624" w:rsidTr="002C2EF3">
        <w:trPr>
          <w:trHeight w:val="290"/>
        </w:trPr>
        <w:tc>
          <w:tcPr>
            <w:tcW w:w="2360" w:type="dxa"/>
            <w:noWrap/>
            <w:hideMark/>
          </w:tcPr>
          <w:p w:rsidR="00E37C1C" w:rsidRPr="002345BC" w:rsidRDefault="00E37C1C" w:rsidP="00E37C1C">
            <w:r w:rsidRPr="002345BC">
              <w:t>No</w:t>
            </w:r>
          </w:p>
        </w:tc>
        <w:tc>
          <w:tcPr>
            <w:tcW w:w="1292" w:type="dxa"/>
            <w:noWrap/>
            <w:hideMark/>
          </w:tcPr>
          <w:p w:rsidR="00E37C1C" w:rsidRPr="002345BC" w:rsidRDefault="00E37C1C" w:rsidP="00E37C1C">
            <w:r w:rsidRPr="002345BC">
              <w:t>43</w:t>
            </w:r>
          </w:p>
        </w:tc>
        <w:tc>
          <w:tcPr>
            <w:tcW w:w="851" w:type="dxa"/>
            <w:noWrap/>
            <w:hideMark/>
          </w:tcPr>
          <w:p w:rsidR="00E37C1C" w:rsidRPr="002345BC" w:rsidRDefault="00E37C1C" w:rsidP="00E37C1C">
            <w:r w:rsidRPr="002345BC">
              <w:t>25%</w:t>
            </w:r>
          </w:p>
        </w:tc>
      </w:tr>
      <w:tr w:rsidR="00E37C1C" w:rsidRPr="005D3624" w:rsidTr="002C2EF3">
        <w:trPr>
          <w:trHeight w:val="290"/>
        </w:trPr>
        <w:tc>
          <w:tcPr>
            <w:tcW w:w="2360" w:type="dxa"/>
            <w:noWrap/>
            <w:hideMark/>
          </w:tcPr>
          <w:p w:rsidR="00E37C1C" w:rsidRPr="002345BC" w:rsidRDefault="00E37C1C" w:rsidP="00E37C1C">
            <w:r w:rsidRPr="002345BC">
              <w:t>Not answered</w:t>
            </w:r>
          </w:p>
        </w:tc>
        <w:tc>
          <w:tcPr>
            <w:tcW w:w="1292" w:type="dxa"/>
            <w:noWrap/>
            <w:hideMark/>
          </w:tcPr>
          <w:p w:rsidR="00E37C1C" w:rsidRPr="002345BC" w:rsidRDefault="00E37C1C" w:rsidP="00E37C1C">
            <w:r w:rsidRPr="002345BC">
              <w:t>3</w:t>
            </w:r>
          </w:p>
        </w:tc>
        <w:tc>
          <w:tcPr>
            <w:tcW w:w="851" w:type="dxa"/>
            <w:noWrap/>
            <w:hideMark/>
          </w:tcPr>
          <w:p w:rsidR="00E37C1C" w:rsidRPr="002345BC" w:rsidRDefault="00E37C1C" w:rsidP="00E37C1C">
            <w:r w:rsidRPr="002345BC">
              <w:t>2%</w:t>
            </w:r>
          </w:p>
        </w:tc>
      </w:tr>
      <w:tr w:rsidR="00E37C1C" w:rsidRPr="005D3624" w:rsidTr="002C2EF3">
        <w:trPr>
          <w:trHeight w:val="369"/>
        </w:trPr>
        <w:tc>
          <w:tcPr>
            <w:tcW w:w="2360" w:type="dxa"/>
            <w:hideMark/>
          </w:tcPr>
          <w:p w:rsidR="00E37C1C" w:rsidRPr="00FD538A" w:rsidRDefault="00E37C1C" w:rsidP="00E37C1C">
            <w:pPr>
              <w:rPr>
                <w:b/>
              </w:rPr>
            </w:pPr>
            <w:r w:rsidRPr="00FD538A">
              <w:rPr>
                <w:b/>
              </w:rPr>
              <w:t>Total</w:t>
            </w:r>
          </w:p>
        </w:tc>
        <w:tc>
          <w:tcPr>
            <w:tcW w:w="1292" w:type="dxa"/>
            <w:noWrap/>
            <w:hideMark/>
          </w:tcPr>
          <w:p w:rsidR="00E37C1C" w:rsidRPr="00FD538A" w:rsidRDefault="00E37C1C" w:rsidP="00E37C1C">
            <w:pPr>
              <w:rPr>
                <w:b/>
              </w:rPr>
            </w:pPr>
            <w:r w:rsidRPr="00FD538A">
              <w:rPr>
                <w:b/>
              </w:rPr>
              <w:t>171</w:t>
            </w:r>
          </w:p>
        </w:tc>
        <w:tc>
          <w:tcPr>
            <w:tcW w:w="851" w:type="dxa"/>
            <w:noWrap/>
            <w:hideMark/>
          </w:tcPr>
          <w:p w:rsidR="00E37C1C" w:rsidRPr="00FD538A" w:rsidRDefault="00E37C1C" w:rsidP="00E37C1C">
            <w:pPr>
              <w:rPr>
                <w:b/>
              </w:rPr>
            </w:pPr>
            <w:r w:rsidRPr="00FD538A">
              <w:rPr>
                <w:b/>
              </w:rPr>
              <w:t>100%</w:t>
            </w:r>
          </w:p>
        </w:tc>
      </w:tr>
    </w:tbl>
    <w:p w:rsidR="005D3624" w:rsidRDefault="005D3624" w:rsidP="008920B1"/>
    <w:p w:rsidR="008920B1" w:rsidRPr="005D3624" w:rsidRDefault="008920B1" w:rsidP="008920B1">
      <w:pPr>
        <w:rPr>
          <w:b/>
        </w:rPr>
      </w:pPr>
      <w:r w:rsidRPr="005D3624">
        <w:rPr>
          <w:b/>
        </w:rPr>
        <w:t>Does your clinic run a young people only session?</w:t>
      </w:r>
    </w:p>
    <w:tbl>
      <w:tblPr>
        <w:tblStyle w:val="TableGrid"/>
        <w:tblW w:w="0" w:type="auto"/>
        <w:tblLook w:val="04A0" w:firstRow="1" w:lastRow="0" w:firstColumn="1" w:lastColumn="0" w:noHBand="0" w:noVBand="1"/>
      </w:tblPr>
      <w:tblGrid>
        <w:gridCol w:w="1680"/>
        <w:gridCol w:w="965"/>
        <w:gridCol w:w="865"/>
      </w:tblGrid>
      <w:tr w:rsidR="00FA2BE0" w:rsidRPr="005D3624" w:rsidTr="00FD538A">
        <w:trPr>
          <w:trHeight w:val="290"/>
        </w:trPr>
        <w:tc>
          <w:tcPr>
            <w:tcW w:w="1680" w:type="dxa"/>
            <w:noWrap/>
            <w:hideMark/>
          </w:tcPr>
          <w:p w:rsidR="00FA2BE0" w:rsidRPr="00FD538A" w:rsidRDefault="00FA2BE0" w:rsidP="00F74289">
            <w:pPr>
              <w:rPr>
                <w:b/>
              </w:rPr>
            </w:pPr>
            <w:r w:rsidRPr="00FD538A">
              <w:rPr>
                <w:b/>
              </w:rPr>
              <w:t>YP-session</w:t>
            </w:r>
          </w:p>
        </w:tc>
        <w:tc>
          <w:tcPr>
            <w:tcW w:w="965" w:type="dxa"/>
            <w:noWrap/>
            <w:hideMark/>
          </w:tcPr>
          <w:p w:rsidR="00FA2BE0" w:rsidRPr="00FD538A" w:rsidRDefault="00FA2BE0" w:rsidP="00F74289">
            <w:pPr>
              <w:rPr>
                <w:b/>
              </w:rPr>
            </w:pPr>
            <w:r w:rsidRPr="00FD538A">
              <w:rPr>
                <w:b/>
              </w:rPr>
              <w:t>Number</w:t>
            </w:r>
          </w:p>
        </w:tc>
        <w:tc>
          <w:tcPr>
            <w:tcW w:w="865" w:type="dxa"/>
            <w:noWrap/>
            <w:hideMark/>
          </w:tcPr>
          <w:p w:rsidR="00FA2BE0" w:rsidRPr="00FD538A" w:rsidRDefault="00FA2BE0" w:rsidP="00F74289">
            <w:pPr>
              <w:rPr>
                <w:b/>
              </w:rPr>
            </w:pPr>
            <w:r w:rsidRPr="00FD538A">
              <w:rPr>
                <w:b/>
              </w:rPr>
              <w:t>%</w:t>
            </w:r>
          </w:p>
        </w:tc>
      </w:tr>
      <w:tr w:rsidR="00FA2BE0" w:rsidRPr="005D3624" w:rsidTr="00FD538A">
        <w:trPr>
          <w:trHeight w:val="290"/>
        </w:trPr>
        <w:tc>
          <w:tcPr>
            <w:tcW w:w="1680" w:type="dxa"/>
            <w:noWrap/>
            <w:hideMark/>
          </w:tcPr>
          <w:p w:rsidR="00FA2BE0" w:rsidRPr="00DB3014" w:rsidRDefault="00FA2BE0" w:rsidP="00F74289">
            <w:r w:rsidRPr="00DB3014">
              <w:t>Yes</w:t>
            </w:r>
          </w:p>
        </w:tc>
        <w:tc>
          <w:tcPr>
            <w:tcW w:w="965" w:type="dxa"/>
            <w:noWrap/>
            <w:hideMark/>
          </w:tcPr>
          <w:p w:rsidR="00FA2BE0" w:rsidRPr="00DB3014" w:rsidRDefault="00FA2BE0" w:rsidP="00F74289">
            <w:r w:rsidRPr="00DB3014">
              <w:t>72</w:t>
            </w:r>
          </w:p>
        </w:tc>
        <w:tc>
          <w:tcPr>
            <w:tcW w:w="865" w:type="dxa"/>
            <w:noWrap/>
            <w:hideMark/>
          </w:tcPr>
          <w:p w:rsidR="00FA2BE0" w:rsidRPr="00DB3014" w:rsidRDefault="00FA2BE0" w:rsidP="00F74289">
            <w:r w:rsidRPr="00DB3014">
              <w:t>42%</w:t>
            </w:r>
          </w:p>
        </w:tc>
      </w:tr>
      <w:tr w:rsidR="00FA2BE0" w:rsidRPr="005D3624" w:rsidTr="00FD538A">
        <w:trPr>
          <w:trHeight w:val="290"/>
        </w:trPr>
        <w:tc>
          <w:tcPr>
            <w:tcW w:w="1680" w:type="dxa"/>
            <w:noWrap/>
            <w:hideMark/>
          </w:tcPr>
          <w:p w:rsidR="00FA2BE0" w:rsidRPr="00DB3014" w:rsidRDefault="00FA2BE0" w:rsidP="00F74289">
            <w:r w:rsidRPr="00DB3014">
              <w:t>Other</w:t>
            </w:r>
          </w:p>
        </w:tc>
        <w:tc>
          <w:tcPr>
            <w:tcW w:w="965" w:type="dxa"/>
            <w:noWrap/>
            <w:hideMark/>
          </w:tcPr>
          <w:p w:rsidR="00FA2BE0" w:rsidRPr="00DB3014" w:rsidRDefault="00FA2BE0" w:rsidP="00F74289">
            <w:r w:rsidRPr="00DB3014">
              <w:t>8</w:t>
            </w:r>
          </w:p>
        </w:tc>
        <w:tc>
          <w:tcPr>
            <w:tcW w:w="865" w:type="dxa"/>
            <w:noWrap/>
            <w:hideMark/>
          </w:tcPr>
          <w:p w:rsidR="00FA2BE0" w:rsidRPr="00DB3014" w:rsidRDefault="00FA2BE0" w:rsidP="00F74289">
            <w:r w:rsidRPr="00DB3014">
              <w:t>5%</w:t>
            </w:r>
          </w:p>
        </w:tc>
      </w:tr>
      <w:tr w:rsidR="00FA2BE0" w:rsidRPr="005D3624" w:rsidTr="00FD538A">
        <w:trPr>
          <w:trHeight w:val="290"/>
        </w:trPr>
        <w:tc>
          <w:tcPr>
            <w:tcW w:w="1680" w:type="dxa"/>
            <w:noWrap/>
            <w:hideMark/>
          </w:tcPr>
          <w:p w:rsidR="00FA2BE0" w:rsidRPr="00DB3014" w:rsidRDefault="00FA2BE0" w:rsidP="00F74289">
            <w:r w:rsidRPr="00DB3014">
              <w:t>No</w:t>
            </w:r>
          </w:p>
        </w:tc>
        <w:tc>
          <w:tcPr>
            <w:tcW w:w="965" w:type="dxa"/>
            <w:noWrap/>
            <w:hideMark/>
          </w:tcPr>
          <w:p w:rsidR="00FA2BE0" w:rsidRPr="00DB3014" w:rsidRDefault="00FA2BE0" w:rsidP="00F74289">
            <w:r w:rsidRPr="00DB3014">
              <w:t>90</w:t>
            </w:r>
          </w:p>
        </w:tc>
        <w:tc>
          <w:tcPr>
            <w:tcW w:w="865" w:type="dxa"/>
            <w:noWrap/>
            <w:hideMark/>
          </w:tcPr>
          <w:p w:rsidR="00FA2BE0" w:rsidRPr="00DB3014" w:rsidRDefault="00FA2BE0" w:rsidP="00F74289">
            <w:r w:rsidRPr="00DB3014">
              <w:t>53%</w:t>
            </w:r>
          </w:p>
        </w:tc>
      </w:tr>
      <w:tr w:rsidR="00FA2BE0" w:rsidRPr="005D3624" w:rsidTr="00FD538A">
        <w:trPr>
          <w:trHeight w:val="290"/>
        </w:trPr>
        <w:tc>
          <w:tcPr>
            <w:tcW w:w="1680" w:type="dxa"/>
            <w:noWrap/>
            <w:hideMark/>
          </w:tcPr>
          <w:p w:rsidR="00FA2BE0" w:rsidRPr="00DB3014" w:rsidRDefault="00FA2BE0" w:rsidP="00F74289">
            <w:r w:rsidRPr="00DB3014">
              <w:t>Not answered</w:t>
            </w:r>
          </w:p>
        </w:tc>
        <w:tc>
          <w:tcPr>
            <w:tcW w:w="965" w:type="dxa"/>
            <w:noWrap/>
            <w:hideMark/>
          </w:tcPr>
          <w:p w:rsidR="00FA2BE0" w:rsidRPr="00DB3014" w:rsidRDefault="00FA2BE0" w:rsidP="00F74289">
            <w:r w:rsidRPr="00DB3014">
              <w:t>1</w:t>
            </w:r>
          </w:p>
        </w:tc>
        <w:tc>
          <w:tcPr>
            <w:tcW w:w="865" w:type="dxa"/>
            <w:noWrap/>
            <w:hideMark/>
          </w:tcPr>
          <w:p w:rsidR="00FA2BE0" w:rsidRPr="00DB3014" w:rsidRDefault="00FA2BE0" w:rsidP="00F74289">
            <w:r w:rsidRPr="00DB3014">
              <w:t>1%</w:t>
            </w:r>
          </w:p>
        </w:tc>
      </w:tr>
      <w:tr w:rsidR="00FA2BE0" w:rsidRPr="005D3624" w:rsidTr="00FD538A">
        <w:trPr>
          <w:trHeight w:val="290"/>
        </w:trPr>
        <w:tc>
          <w:tcPr>
            <w:tcW w:w="1680" w:type="dxa"/>
            <w:hideMark/>
          </w:tcPr>
          <w:p w:rsidR="00FA2BE0" w:rsidRPr="00FD538A" w:rsidRDefault="00FA2BE0" w:rsidP="00F74289">
            <w:pPr>
              <w:rPr>
                <w:b/>
              </w:rPr>
            </w:pPr>
            <w:r w:rsidRPr="00FD538A">
              <w:rPr>
                <w:b/>
              </w:rPr>
              <w:t>Total</w:t>
            </w:r>
          </w:p>
        </w:tc>
        <w:tc>
          <w:tcPr>
            <w:tcW w:w="965" w:type="dxa"/>
            <w:noWrap/>
            <w:hideMark/>
          </w:tcPr>
          <w:p w:rsidR="00FA2BE0" w:rsidRPr="00FD538A" w:rsidRDefault="00FA2BE0" w:rsidP="00F74289">
            <w:pPr>
              <w:rPr>
                <w:b/>
              </w:rPr>
            </w:pPr>
            <w:r w:rsidRPr="00FD538A">
              <w:rPr>
                <w:b/>
              </w:rPr>
              <w:t>171</w:t>
            </w:r>
          </w:p>
        </w:tc>
        <w:tc>
          <w:tcPr>
            <w:tcW w:w="865" w:type="dxa"/>
            <w:noWrap/>
            <w:hideMark/>
          </w:tcPr>
          <w:p w:rsidR="00FA2BE0" w:rsidRPr="00FD538A" w:rsidRDefault="00FA2BE0" w:rsidP="00F74289">
            <w:pPr>
              <w:rPr>
                <w:b/>
              </w:rPr>
            </w:pPr>
            <w:r w:rsidRPr="00FD538A">
              <w:rPr>
                <w:b/>
              </w:rPr>
              <w:t>100%</w:t>
            </w:r>
          </w:p>
        </w:tc>
      </w:tr>
    </w:tbl>
    <w:p w:rsidR="008920B1" w:rsidRDefault="008920B1" w:rsidP="008920B1"/>
    <w:p w:rsidR="002A6391" w:rsidRDefault="002A6391" w:rsidP="008920B1">
      <w:r>
        <w:t>Other answers:</w:t>
      </w:r>
    </w:p>
    <w:tbl>
      <w:tblPr>
        <w:tblStyle w:val="TableGrid"/>
        <w:tblW w:w="0" w:type="auto"/>
        <w:tblLook w:val="04A0" w:firstRow="1" w:lastRow="0" w:firstColumn="1" w:lastColumn="0" w:noHBand="0" w:noVBand="1"/>
      </w:tblPr>
      <w:tblGrid>
        <w:gridCol w:w="6222"/>
        <w:gridCol w:w="965"/>
        <w:gridCol w:w="711"/>
      </w:tblGrid>
      <w:tr w:rsidR="002A6391" w:rsidRPr="002A6391" w:rsidTr="002C2EF3">
        <w:tc>
          <w:tcPr>
            <w:tcW w:w="6222" w:type="dxa"/>
            <w:hideMark/>
          </w:tcPr>
          <w:p w:rsidR="002A6391" w:rsidRPr="002A6391" w:rsidRDefault="002A6391">
            <w:pPr>
              <w:rPr>
                <w:b/>
                <w:bCs/>
              </w:rPr>
            </w:pPr>
            <w:r w:rsidRPr="002A6391">
              <w:rPr>
                <w:b/>
                <w:bCs/>
              </w:rPr>
              <w:t>Does your clinic run a young people only session? [Other]</w:t>
            </w:r>
          </w:p>
        </w:tc>
        <w:tc>
          <w:tcPr>
            <w:tcW w:w="779" w:type="dxa"/>
            <w:hideMark/>
          </w:tcPr>
          <w:p w:rsidR="002A6391" w:rsidRPr="002A6391" w:rsidRDefault="002A6391">
            <w:pPr>
              <w:rPr>
                <w:b/>
                <w:bCs/>
              </w:rPr>
            </w:pPr>
            <w:r w:rsidRPr="002A6391">
              <w:rPr>
                <w:b/>
                <w:bCs/>
              </w:rPr>
              <w:t>Number</w:t>
            </w:r>
          </w:p>
        </w:tc>
        <w:tc>
          <w:tcPr>
            <w:tcW w:w="579" w:type="dxa"/>
            <w:hideMark/>
          </w:tcPr>
          <w:p w:rsidR="002A6391" w:rsidRPr="002A6391" w:rsidRDefault="002A6391">
            <w:pPr>
              <w:rPr>
                <w:b/>
                <w:bCs/>
              </w:rPr>
            </w:pPr>
            <w:r w:rsidRPr="002A6391">
              <w:rPr>
                <w:b/>
                <w:bCs/>
              </w:rPr>
              <w:t>%</w:t>
            </w:r>
          </w:p>
        </w:tc>
      </w:tr>
      <w:tr w:rsidR="002A6391" w:rsidRPr="002A6391" w:rsidTr="002C2EF3">
        <w:tc>
          <w:tcPr>
            <w:tcW w:w="6222" w:type="dxa"/>
            <w:hideMark/>
          </w:tcPr>
          <w:p w:rsidR="002A6391" w:rsidRPr="002A6391" w:rsidRDefault="002A6391">
            <w:r w:rsidRPr="002A6391">
              <w:t>at separate Brook clinic</w:t>
            </w:r>
          </w:p>
        </w:tc>
        <w:tc>
          <w:tcPr>
            <w:tcW w:w="779" w:type="dxa"/>
            <w:hideMark/>
          </w:tcPr>
          <w:p w:rsidR="002A6391" w:rsidRPr="002A6391" w:rsidRDefault="002A6391" w:rsidP="002A6391">
            <w:r w:rsidRPr="002A6391">
              <w:t>1</w:t>
            </w:r>
          </w:p>
        </w:tc>
        <w:tc>
          <w:tcPr>
            <w:tcW w:w="579" w:type="dxa"/>
            <w:hideMark/>
          </w:tcPr>
          <w:p w:rsidR="002A6391" w:rsidRPr="002A6391" w:rsidRDefault="002A6391" w:rsidP="002A6391">
            <w:r w:rsidRPr="002A6391">
              <w:t>11%</w:t>
            </w:r>
          </w:p>
        </w:tc>
      </w:tr>
      <w:tr w:rsidR="002A6391" w:rsidRPr="002A6391" w:rsidTr="002C2EF3">
        <w:tc>
          <w:tcPr>
            <w:tcW w:w="6222" w:type="dxa"/>
            <w:hideMark/>
          </w:tcPr>
          <w:p w:rsidR="002A6391" w:rsidRPr="002A6391" w:rsidRDefault="002A6391">
            <w:r w:rsidRPr="002A6391">
              <w:t>clinic part of service with multiple other community clinics some of which are young person only</w:t>
            </w:r>
          </w:p>
        </w:tc>
        <w:tc>
          <w:tcPr>
            <w:tcW w:w="779" w:type="dxa"/>
            <w:hideMark/>
          </w:tcPr>
          <w:p w:rsidR="002A6391" w:rsidRPr="002A6391" w:rsidRDefault="002A6391" w:rsidP="002A6391">
            <w:r w:rsidRPr="002A6391">
              <w:t>1</w:t>
            </w:r>
          </w:p>
        </w:tc>
        <w:tc>
          <w:tcPr>
            <w:tcW w:w="579" w:type="dxa"/>
            <w:hideMark/>
          </w:tcPr>
          <w:p w:rsidR="002A6391" w:rsidRPr="002A6391" w:rsidRDefault="002A6391" w:rsidP="002A6391">
            <w:r w:rsidRPr="002A6391">
              <w:t>11%</w:t>
            </w:r>
          </w:p>
        </w:tc>
      </w:tr>
      <w:tr w:rsidR="002A6391" w:rsidRPr="002A6391" w:rsidTr="002C2EF3">
        <w:tc>
          <w:tcPr>
            <w:tcW w:w="6222" w:type="dxa"/>
            <w:hideMark/>
          </w:tcPr>
          <w:p w:rsidR="002A6391" w:rsidRPr="002A6391" w:rsidRDefault="002A6391">
            <w:r w:rsidRPr="002A6391">
              <w:t xml:space="preserve">In our area Brook has the </w:t>
            </w:r>
            <w:proofErr w:type="spellStart"/>
            <w:r w:rsidRPr="002A6391">
              <w:t>cotract</w:t>
            </w:r>
            <w:proofErr w:type="spellEnd"/>
            <w:r w:rsidRPr="002A6391">
              <w:t xml:space="preserve"> for YP specific services.</w:t>
            </w:r>
          </w:p>
        </w:tc>
        <w:tc>
          <w:tcPr>
            <w:tcW w:w="779" w:type="dxa"/>
            <w:hideMark/>
          </w:tcPr>
          <w:p w:rsidR="002A6391" w:rsidRPr="002A6391" w:rsidRDefault="002A6391" w:rsidP="002A6391">
            <w:r w:rsidRPr="002A6391">
              <w:t>1</w:t>
            </w:r>
          </w:p>
        </w:tc>
        <w:tc>
          <w:tcPr>
            <w:tcW w:w="579" w:type="dxa"/>
            <w:hideMark/>
          </w:tcPr>
          <w:p w:rsidR="002A6391" w:rsidRPr="002A6391" w:rsidRDefault="002A6391" w:rsidP="002A6391">
            <w:r w:rsidRPr="002A6391">
              <w:t>11%</w:t>
            </w:r>
          </w:p>
        </w:tc>
      </w:tr>
      <w:tr w:rsidR="002A6391" w:rsidRPr="002A6391" w:rsidTr="002C2EF3">
        <w:tc>
          <w:tcPr>
            <w:tcW w:w="6222" w:type="dxa"/>
            <w:hideMark/>
          </w:tcPr>
          <w:p w:rsidR="002A6391" w:rsidRPr="002A6391" w:rsidRDefault="002A6391">
            <w:r w:rsidRPr="002A6391">
              <w:t xml:space="preserve">one clinic </w:t>
            </w:r>
            <w:proofErr w:type="spellStart"/>
            <w:r w:rsidRPr="002A6391">
              <w:t>withinn</w:t>
            </w:r>
            <w:proofErr w:type="spellEnd"/>
            <w:r w:rsidRPr="002A6391">
              <w:t xml:space="preserve"> the </w:t>
            </w:r>
            <w:proofErr w:type="spellStart"/>
            <w:r w:rsidRPr="002A6391">
              <w:t>servive</w:t>
            </w:r>
            <w:proofErr w:type="spellEnd"/>
            <w:r w:rsidRPr="002A6391">
              <w:t>(Worthing) to be rolled out and would be extended to other clinics</w:t>
            </w:r>
          </w:p>
        </w:tc>
        <w:tc>
          <w:tcPr>
            <w:tcW w:w="779" w:type="dxa"/>
            <w:hideMark/>
          </w:tcPr>
          <w:p w:rsidR="002A6391" w:rsidRPr="002A6391" w:rsidRDefault="002A6391" w:rsidP="002A6391">
            <w:r w:rsidRPr="002A6391">
              <w:t>1</w:t>
            </w:r>
          </w:p>
        </w:tc>
        <w:tc>
          <w:tcPr>
            <w:tcW w:w="579" w:type="dxa"/>
            <w:hideMark/>
          </w:tcPr>
          <w:p w:rsidR="002A6391" w:rsidRPr="002A6391" w:rsidRDefault="002A6391" w:rsidP="002A6391">
            <w:r w:rsidRPr="002A6391">
              <w:t>11%</w:t>
            </w:r>
          </w:p>
        </w:tc>
      </w:tr>
      <w:tr w:rsidR="002A6391" w:rsidRPr="002A6391" w:rsidTr="002C2EF3">
        <w:tc>
          <w:tcPr>
            <w:tcW w:w="6222" w:type="dxa"/>
            <w:hideMark/>
          </w:tcPr>
          <w:p w:rsidR="002A6391" w:rsidRPr="002A6391" w:rsidRDefault="002A6391">
            <w:r w:rsidRPr="002A6391">
              <w:t xml:space="preserve">We </w:t>
            </w:r>
            <w:proofErr w:type="spellStart"/>
            <w:r w:rsidRPr="002A6391">
              <w:t>fasttrack</w:t>
            </w:r>
            <w:proofErr w:type="spellEnd"/>
            <w:r w:rsidRPr="002A6391">
              <w:t xml:space="preserve"> all under 16s in our drop in clinics. Professionals (e.g. social workers, drug and alcohol services, LAC can contact the service to arrange for a young person to be prioritised and seen in clinic.</w:t>
            </w:r>
          </w:p>
        </w:tc>
        <w:tc>
          <w:tcPr>
            <w:tcW w:w="779" w:type="dxa"/>
            <w:hideMark/>
          </w:tcPr>
          <w:p w:rsidR="002A6391" w:rsidRPr="002A6391" w:rsidRDefault="002A6391" w:rsidP="002A6391">
            <w:r w:rsidRPr="002A6391">
              <w:t>1</w:t>
            </w:r>
          </w:p>
        </w:tc>
        <w:tc>
          <w:tcPr>
            <w:tcW w:w="579" w:type="dxa"/>
            <w:hideMark/>
          </w:tcPr>
          <w:p w:rsidR="002A6391" w:rsidRPr="002A6391" w:rsidRDefault="002A6391" w:rsidP="002A6391">
            <w:r w:rsidRPr="002A6391">
              <w:t>11%</w:t>
            </w:r>
          </w:p>
        </w:tc>
      </w:tr>
      <w:tr w:rsidR="002A6391" w:rsidRPr="002A6391" w:rsidTr="002C2EF3">
        <w:tc>
          <w:tcPr>
            <w:tcW w:w="6222" w:type="dxa"/>
            <w:hideMark/>
          </w:tcPr>
          <w:p w:rsidR="002A6391" w:rsidRPr="002A6391" w:rsidRDefault="002A6391">
            <w:r w:rsidRPr="002A6391">
              <w:t xml:space="preserve">we have outreach young </w:t>
            </w:r>
            <w:proofErr w:type="spellStart"/>
            <w:r w:rsidRPr="002A6391">
              <w:t>persons</w:t>
            </w:r>
            <w:proofErr w:type="spellEnd"/>
            <w:r w:rsidRPr="002A6391">
              <w:t xml:space="preserve"> clinic in local college staffed by gum staff</w:t>
            </w:r>
          </w:p>
        </w:tc>
        <w:tc>
          <w:tcPr>
            <w:tcW w:w="779" w:type="dxa"/>
            <w:hideMark/>
          </w:tcPr>
          <w:p w:rsidR="002A6391" w:rsidRPr="002A6391" w:rsidRDefault="002A6391" w:rsidP="002A6391">
            <w:r w:rsidRPr="002A6391">
              <w:t>1</w:t>
            </w:r>
          </w:p>
        </w:tc>
        <w:tc>
          <w:tcPr>
            <w:tcW w:w="579" w:type="dxa"/>
            <w:hideMark/>
          </w:tcPr>
          <w:p w:rsidR="002A6391" w:rsidRPr="002A6391" w:rsidRDefault="002A6391" w:rsidP="002A6391">
            <w:r w:rsidRPr="002A6391">
              <w:t>11%</w:t>
            </w:r>
          </w:p>
        </w:tc>
      </w:tr>
      <w:tr w:rsidR="002A6391" w:rsidRPr="002A6391" w:rsidTr="002C2EF3">
        <w:tc>
          <w:tcPr>
            <w:tcW w:w="6222" w:type="dxa"/>
            <w:hideMark/>
          </w:tcPr>
          <w:p w:rsidR="002A6391" w:rsidRPr="002A6391" w:rsidRDefault="002A6391">
            <w:r w:rsidRPr="002A6391">
              <w:t>We run 2- on 2 sites</w:t>
            </w:r>
          </w:p>
        </w:tc>
        <w:tc>
          <w:tcPr>
            <w:tcW w:w="779" w:type="dxa"/>
            <w:hideMark/>
          </w:tcPr>
          <w:p w:rsidR="002A6391" w:rsidRPr="002A6391" w:rsidRDefault="002A6391" w:rsidP="002A6391">
            <w:r w:rsidRPr="002A6391">
              <w:t>1</w:t>
            </w:r>
          </w:p>
        </w:tc>
        <w:tc>
          <w:tcPr>
            <w:tcW w:w="579" w:type="dxa"/>
            <w:hideMark/>
          </w:tcPr>
          <w:p w:rsidR="002A6391" w:rsidRPr="002A6391" w:rsidRDefault="002A6391" w:rsidP="002A6391">
            <w:r w:rsidRPr="002A6391">
              <w:t>11%</w:t>
            </w:r>
          </w:p>
        </w:tc>
      </w:tr>
      <w:tr w:rsidR="002A6391" w:rsidRPr="002A6391" w:rsidTr="002C2EF3">
        <w:tc>
          <w:tcPr>
            <w:tcW w:w="6222" w:type="dxa"/>
            <w:hideMark/>
          </w:tcPr>
          <w:p w:rsidR="002A6391" w:rsidRPr="002A6391" w:rsidRDefault="002A6391">
            <w:r w:rsidRPr="002A6391">
              <w:lastRenderedPageBreak/>
              <w:t>Yes but only for men under 25</w:t>
            </w:r>
          </w:p>
        </w:tc>
        <w:tc>
          <w:tcPr>
            <w:tcW w:w="779" w:type="dxa"/>
            <w:hideMark/>
          </w:tcPr>
          <w:p w:rsidR="002A6391" w:rsidRPr="002A6391" w:rsidRDefault="002A6391" w:rsidP="002A6391">
            <w:r w:rsidRPr="002A6391">
              <w:t>1</w:t>
            </w:r>
          </w:p>
        </w:tc>
        <w:tc>
          <w:tcPr>
            <w:tcW w:w="579" w:type="dxa"/>
            <w:hideMark/>
          </w:tcPr>
          <w:p w:rsidR="002A6391" w:rsidRPr="002A6391" w:rsidRDefault="002A6391" w:rsidP="002A6391">
            <w:r w:rsidRPr="002A6391">
              <w:t>11%</w:t>
            </w:r>
          </w:p>
        </w:tc>
      </w:tr>
      <w:tr w:rsidR="002A6391" w:rsidRPr="002A6391" w:rsidTr="002C2EF3">
        <w:tc>
          <w:tcPr>
            <w:tcW w:w="6222" w:type="dxa"/>
            <w:hideMark/>
          </w:tcPr>
          <w:p w:rsidR="002A6391" w:rsidRPr="002A6391" w:rsidRDefault="002A6391">
            <w:r w:rsidRPr="002A6391">
              <w:t>Young people can also access the GUM service outside of these hours</w:t>
            </w:r>
            <w:r w:rsidR="002C2EF3">
              <w:t xml:space="preserve"> [answer given by service that does run YP session]</w:t>
            </w:r>
          </w:p>
        </w:tc>
        <w:tc>
          <w:tcPr>
            <w:tcW w:w="779" w:type="dxa"/>
            <w:hideMark/>
          </w:tcPr>
          <w:p w:rsidR="002A6391" w:rsidRPr="002A6391" w:rsidRDefault="002A6391" w:rsidP="002A6391">
            <w:r w:rsidRPr="002A6391">
              <w:t>1</w:t>
            </w:r>
          </w:p>
        </w:tc>
        <w:tc>
          <w:tcPr>
            <w:tcW w:w="579" w:type="dxa"/>
            <w:hideMark/>
          </w:tcPr>
          <w:p w:rsidR="002A6391" w:rsidRPr="002A6391" w:rsidRDefault="002A6391" w:rsidP="002A6391">
            <w:r w:rsidRPr="002A6391">
              <w:t>11%</w:t>
            </w:r>
          </w:p>
        </w:tc>
      </w:tr>
      <w:tr w:rsidR="002A6391" w:rsidRPr="002A6391" w:rsidTr="002C2EF3">
        <w:tc>
          <w:tcPr>
            <w:tcW w:w="6222" w:type="dxa"/>
            <w:hideMark/>
          </w:tcPr>
          <w:p w:rsidR="002A6391" w:rsidRPr="002A6391" w:rsidRDefault="002A6391">
            <w:pPr>
              <w:rPr>
                <w:b/>
                <w:bCs/>
              </w:rPr>
            </w:pPr>
            <w:r w:rsidRPr="002A6391">
              <w:rPr>
                <w:b/>
                <w:bCs/>
              </w:rPr>
              <w:t>Total</w:t>
            </w:r>
          </w:p>
        </w:tc>
        <w:tc>
          <w:tcPr>
            <w:tcW w:w="779" w:type="dxa"/>
            <w:hideMark/>
          </w:tcPr>
          <w:p w:rsidR="002A6391" w:rsidRPr="002A6391" w:rsidRDefault="002A6391" w:rsidP="002A6391">
            <w:pPr>
              <w:rPr>
                <w:b/>
                <w:bCs/>
              </w:rPr>
            </w:pPr>
            <w:r w:rsidRPr="002A6391">
              <w:rPr>
                <w:b/>
                <w:bCs/>
              </w:rPr>
              <w:t>9</w:t>
            </w:r>
          </w:p>
        </w:tc>
        <w:tc>
          <w:tcPr>
            <w:tcW w:w="579" w:type="dxa"/>
            <w:hideMark/>
          </w:tcPr>
          <w:p w:rsidR="002A6391" w:rsidRPr="002A6391" w:rsidRDefault="002A6391" w:rsidP="002A6391">
            <w:pPr>
              <w:rPr>
                <w:b/>
                <w:bCs/>
              </w:rPr>
            </w:pPr>
            <w:r w:rsidRPr="002A6391">
              <w:rPr>
                <w:b/>
                <w:bCs/>
              </w:rPr>
              <w:t>100%</w:t>
            </w:r>
          </w:p>
        </w:tc>
      </w:tr>
    </w:tbl>
    <w:p w:rsidR="002A6391" w:rsidRDefault="002A6391" w:rsidP="008920B1"/>
    <w:p w:rsidR="002A6391" w:rsidRDefault="002A6391">
      <w:r>
        <w:br w:type="page"/>
      </w:r>
    </w:p>
    <w:p w:rsidR="008920B1" w:rsidRPr="002A6391" w:rsidRDefault="008920B1" w:rsidP="008920B1">
      <w:pPr>
        <w:rPr>
          <w:b/>
        </w:rPr>
      </w:pPr>
      <w:r w:rsidRPr="002A6391">
        <w:rPr>
          <w:b/>
        </w:rPr>
        <w:lastRenderedPageBreak/>
        <w:t>Does your service manage patients under the age of 13?</w:t>
      </w:r>
    </w:p>
    <w:tbl>
      <w:tblPr>
        <w:tblStyle w:val="TableGrid"/>
        <w:tblW w:w="0" w:type="auto"/>
        <w:tblLook w:val="04A0" w:firstRow="1" w:lastRow="0" w:firstColumn="1" w:lastColumn="0" w:noHBand="0" w:noVBand="1"/>
      </w:tblPr>
      <w:tblGrid>
        <w:gridCol w:w="1180"/>
        <w:gridCol w:w="965"/>
        <w:gridCol w:w="711"/>
      </w:tblGrid>
      <w:tr w:rsidR="00E37C1C" w:rsidRPr="002A6391" w:rsidTr="00E37C1C">
        <w:trPr>
          <w:trHeight w:val="290"/>
        </w:trPr>
        <w:tc>
          <w:tcPr>
            <w:tcW w:w="1180" w:type="dxa"/>
            <w:noWrap/>
            <w:hideMark/>
          </w:tcPr>
          <w:p w:rsidR="00E37C1C" w:rsidRPr="00FD538A" w:rsidRDefault="00E37C1C" w:rsidP="00E37C1C">
            <w:pPr>
              <w:rPr>
                <w:b/>
              </w:rPr>
            </w:pPr>
            <w:r w:rsidRPr="00FD538A">
              <w:rPr>
                <w:b/>
              </w:rPr>
              <w:t>SeeU13</w:t>
            </w:r>
          </w:p>
        </w:tc>
        <w:tc>
          <w:tcPr>
            <w:tcW w:w="965" w:type="dxa"/>
            <w:hideMark/>
          </w:tcPr>
          <w:p w:rsidR="00E37C1C" w:rsidRPr="00FD538A" w:rsidRDefault="00E37C1C" w:rsidP="00E37C1C">
            <w:pPr>
              <w:rPr>
                <w:b/>
              </w:rPr>
            </w:pPr>
            <w:r w:rsidRPr="00FD538A">
              <w:rPr>
                <w:b/>
              </w:rPr>
              <w:t>Number</w:t>
            </w:r>
          </w:p>
        </w:tc>
        <w:tc>
          <w:tcPr>
            <w:tcW w:w="711" w:type="dxa"/>
            <w:hideMark/>
          </w:tcPr>
          <w:p w:rsidR="00E37C1C" w:rsidRPr="00FD538A" w:rsidRDefault="00E37C1C" w:rsidP="00E37C1C">
            <w:pPr>
              <w:rPr>
                <w:b/>
              </w:rPr>
            </w:pPr>
            <w:r w:rsidRPr="00FD538A">
              <w:rPr>
                <w:b/>
              </w:rPr>
              <w:t>%</w:t>
            </w:r>
          </w:p>
        </w:tc>
      </w:tr>
      <w:tr w:rsidR="00E37C1C" w:rsidRPr="002A6391" w:rsidTr="00E37C1C">
        <w:trPr>
          <w:trHeight w:val="290"/>
        </w:trPr>
        <w:tc>
          <w:tcPr>
            <w:tcW w:w="1180" w:type="dxa"/>
            <w:noWrap/>
            <w:hideMark/>
          </w:tcPr>
          <w:p w:rsidR="00E37C1C" w:rsidRPr="0090797E" w:rsidRDefault="00E37C1C" w:rsidP="00E37C1C">
            <w:r w:rsidRPr="0090797E">
              <w:t>Yes</w:t>
            </w:r>
          </w:p>
        </w:tc>
        <w:tc>
          <w:tcPr>
            <w:tcW w:w="965" w:type="dxa"/>
            <w:hideMark/>
          </w:tcPr>
          <w:p w:rsidR="00E37C1C" w:rsidRPr="0090797E" w:rsidRDefault="00E37C1C" w:rsidP="00E37C1C">
            <w:r w:rsidRPr="0090797E">
              <w:t>82</w:t>
            </w:r>
          </w:p>
        </w:tc>
        <w:tc>
          <w:tcPr>
            <w:tcW w:w="711" w:type="dxa"/>
            <w:hideMark/>
          </w:tcPr>
          <w:p w:rsidR="00E37C1C" w:rsidRPr="0090797E" w:rsidRDefault="00E37C1C" w:rsidP="00E37C1C">
            <w:r w:rsidRPr="0090797E">
              <w:t>48%</w:t>
            </w:r>
          </w:p>
        </w:tc>
      </w:tr>
      <w:tr w:rsidR="00E37C1C" w:rsidRPr="002A6391" w:rsidTr="00E37C1C">
        <w:trPr>
          <w:trHeight w:val="290"/>
        </w:trPr>
        <w:tc>
          <w:tcPr>
            <w:tcW w:w="1180" w:type="dxa"/>
            <w:noWrap/>
            <w:hideMark/>
          </w:tcPr>
          <w:p w:rsidR="00E37C1C" w:rsidRPr="0090797E" w:rsidRDefault="00E37C1C" w:rsidP="00E37C1C">
            <w:r w:rsidRPr="0090797E">
              <w:t>No</w:t>
            </w:r>
          </w:p>
        </w:tc>
        <w:tc>
          <w:tcPr>
            <w:tcW w:w="965" w:type="dxa"/>
            <w:hideMark/>
          </w:tcPr>
          <w:p w:rsidR="00E37C1C" w:rsidRPr="0090797E" w:rsidRDefault="00E37C1C" w:rsidP="00E37C1C">
            <w:r w:rsidRPr="0090797E">
              <w:t>89</w:t>
            </w:r>
          </w:p>
        </w:tc>
        <w:tc>
          <w:tcPr>
            <w:tcW w:w="711" w:type="dxa"/>
            <w:hideMark/>
          </w:tcPr>
          <w:p w:rsidR="00E37C1C" w:rsidRPr="0090797E" w:rsidRDefault="00E37C1C" w:rsidP="00E37C1C">
            <w:r w:rsidRPr="0090797E">
              <w:t>52%</w:t>
            </w:r>
          </w:p>
        </w:tc>
      </w:tr>
      <w:tr w:rsidR="00E37C1C" w:rsidRPr="002A6391" w:rsidTr="00E37C1C">
        <w:trPr>
          <w:trHeight w:val="290"/>
        </w:trPr>
        <w:tc>
          <w:tcPr>
            <w:tcW w:w="1180" w:type="dxa"/>
            <w:noWrap/>
            <w:hideMark/>
          </w:tcPr>
          <w:p w:rsidR="00E37C1C" w:rsidRPr="00FD538A" w:rsidRDefault="00E37C1C" w:rsidP="00E37C1C">
            <w:pPr>
              <w:rPr>
                <w:b/>
              </w:rPr>
            </w:pPr>
            <w:r w:rsidRPr="00FD538A">
              <w:rPr>
                <w:b/>
              </w:rPr>
              <w:t>Total</w:t>
            </w:r>
          </w:p>
        </w:tc>
        <w:tc>
          <w:tcPr>
            <w:tcW w:w="965" w:type="dxa"/>
            <w:hideMark/>
          </w:tcPr>
          <w:p w:rsidR="00E37C1C" w:rsidRPr="00FD538A" w:rsidRDefault="00E37C1C" w:rsidP="00E37C1C">
            <w:pPr>
              <w:rPr>
                <w:b/>
              </w:rPr>
            </w:pPr>
            <w:r w:rsidRPr="00FD538A">
              <w:rPr>
                <w:b/>
              </w:rPr>
              <w:t>171</w:t>
            </w:r>
          </w:p>
        </w:tc>
        <w:tc>
          <w:tcPr>
            <w:tcW w:w="711" w:type="dxa"/>
            <w:hideMark/>
          </w:tcPr>
          <w:p w:rsidR="00E37C1C" w:rsidRPr="00FD538A" w:rsidRDefault="00E37C1C" w:rsidP="00E37C1C">
            <w:pPr>
              <w:rPr>
                <w:b/>
              </w:rPr>
            </w:pPr>
            <w:r w:rsidRPr="00FD538A">
              <w:rPr>
                <w:b/>
              </w:rPr>
              <w:t>100%</w:t>
            </w:r>
          </w:p>
        </w:tc>
      </w:tr>
    </w:tbl>
    <w:p w:rsidR="002A6391" w:rsidRDefault="002A6391" w:rsidP="008920B1"/>
    <w:p w:rsidR="008920B1" w:rsidRDefault="008920B1" w:rsidP="008920B1">
      <w:pPr>
        <w:rPr>
          <w:b/>
        </w:rPr>
      </w:pPr>
      <w:r w:rsidRPr="002A6391">
        <w:rPr>
          <w:b/>
        </w:rPr>
        <w:t xml:space="preserve">How many young people did you see in your service in the last year (2014) </w:t>
      </w:r>
      <w:proofErr w:type="gramStart"/>
      <w:r w:rsidRPr="002A6391">
        <w:rPr>
          <w:b/>
        </w:rPr>
        <w:t>who</w:t>
      </w:r>
      <w:proofErr w:type="gramEnd"/>
      <w:r w:rsidRPr="002A6391">
        <w:rPr>
          <w:b/>
        </w:rPr>
        <w:t xml:space="preserve"> were under 13 year old?</w:t>
      </w:r>
    </w:p>
    <w:p w:rsidR="0069579D" w:rsidRPr="0069579D" w:rsidRDefault="0069579D" w:rsidP="008920B1">
      <w:r w:rsidRPr="0069579D">
        <w:t>Answers restricted to services which manage u13s (N=8</w:t>
      </w:r>
      <w:r w:rsidR="00E37C1C">
        <w:t>2</w:t>
      </w:r>
      <w:r w:rsidRPr="0069579D">
        <w:t>):</w:t>
      </w:r>
    </w:p>
    <w:tbl>
      <w:tblPr>
        <w:tblStyle w:val="TableGrid"/>
        <w:tblW w:w="0" w:type="auto"/>
        <w:tblLook w:val="04A0" w:firstRow="1" w:lastRow="0" w:firstColumn="1" w:lastColumn="0" w:noHBand="0" w:noVBand="1"/>
      </w:tblPr>
      <w:tblGrid>
        <w:gridCol w:w="6487"/>
        <w:gridCol w:w="2410"/>
      </w:tblGrid>
      <w:tr w:rsidR="00E37C1C" w:rsidRPr="002A6391" w:rsidTr="00C44425">
        <w:tc>
          <w:tcPr>
            <w:tcW w:w="6487" w:type="dxa"/>
            <w:noWrap/>
            <w:hideMark/>
          </w:tcPr>
          <w:p w:rsidR="00E37C1C" w:rsidRPr="00FD538A" w:rsidRDefault="00E37C1C" w:rsidP="00E37C1C">
            <w:pPr>
              <w:rPr>
                <w:b/>
              </w:rPr>
            </w:pPr>
            <w:r w:rsidRPr="00FD538A">
              <w:rPr>
                <w:b/>
              </w:rPr>
              <w:t xml:space="preserve">Number </w:t>
            </w:r>
            <w:r w:rsidR="00C44425" w:rsidRPr="00FD538A">
              <w:rPr>
                <w:b/>
              </w:rPr>
              <w:t xml:space="preserve">of </w:t>
            </w:r>
            <w:r w:rsidRPr="00FD538A">
              <w:rPr>
                <w:b/>
              </w:rPr>
              <w:t>U13</w:t>
            </w:r>
            <w:r w:rsidR="00C44425" w:rsidRPr="00FD538A">
              <w:rPr>
                <w:b/>
              </w:rPr>
              <w:t xml:space="preserve">s </w:t>
            </w:r>
            <w:r w:rsidRPr="00FD538A">
              <w:rPr>
                <w:b/>
              </w:rPr>
              <w:t>seen</w:t>
            </w:r>
          </w:p>
        </w:tc>
        <w:tc>
          <w:tcPr>
            <w:tcW w:w="2410" w:type="dxa"/>
            <w:hideMark/>
          </w:tcPr>
          <w:p w:rsidR="00E37C1C" w:rsidRPr="00FD538A" w:rsidRDefault="00C44425" w:rsidP="00E37C1C">
            <w:pPr>
              <w:rPr>
                <w:b/>
              </w:rPr>
            </w:pPr>
            <w:r w:rsidRPr="00FD538A">
              <w:rPr>
                <w:b/>
              </w:rPr>
              <w:t>Number of services</w:t>
            </w:r>
          </w:p>
        </w:tc>
      </w:tr>
      <w:tr w:rsidR="00E37C1C" w:rsidRPr="002A6391" w:rsidTr="00C44425">
        <w:tc>
          <w:tcPr>
            <w:tcW w:w="6487" w:type="dxa"/>
            <w:noWrap/>
            <w:hideMark/>
          </w:tcPr>
          <w:p w:rsidR="00E37C1C" w:rsidRPr="00BB448F" w:rsidRDefault="00E37C1C" w:rsidP="00E37C1C">
            <w:r w:rsidRPr="00BB448F">
              <w:t>0</w:t>
            </w:r>
          </w:p>
        </w:tc>
        <w:tc>
          <w:tcPr>
            <w:tcW w:w="2410" w:type="dxa"/>
            <w:hideMark/>
          </w:tcPr>
          <w:p w:rsidR="00E37C1C" w:rsidRPr="00BB448F" w:rsidRDefault="00E37C1C" w:rsidP="00E37C1C">
            <w:r w:rsidRPr="00BB448F">
              <w:t>14</w:t>
            </w:r>
          </w:p>
        </w:tc>
      </w:tr>
      <w:tr w:rsidR="00E37C1C" w:rsidRPr="002A6391" w:rsidTr="00C44425">
        <w:tc>
          <w:tcPr>
            <w:tcW w:w="6487" w:type="dxa"/>
            <w:noWrap/>
            <w:hideMark/>
          </w:tcPr>
          <w:p w:rsidR="00E37C1C" w:rsidRPr="00BB448F" w:rsidRDefault="00E37C1C" w:rsidP="00E37C1C">
            <w:r w:rsidRPr="00BB448F">
              <w:t>none under 13 in 2014</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1</w:t>
            </w:r>
          </w:p>
        </w:tc>
        <w:tc>
          <w:tcPr>
            <w:tcW w:w="2410" w:type="dxa"/>
            <w:hideMark/>
          </w:tcPr>
          <w:p w:rsidR="00E37C1C" w:rsidRPr="00BB448F" w:rsidRDefault="00E37C1C" w:rsidP="00E37C1C">
            <w:r w:rsidRPr="00BB448F">
              <w:t>13</w:t>
            </w:r>
          </w:p>
        </w:tc>
      </w:tr>
      <w:tr w:rsidR="00E37C1C" w:rsidRPr="002A6391" w:rsidTr="00C44425">
        <w:tc>
          <w:tcPr>
            <w:tcW w:w="6487" w:type="dxa"/>
            <w:noWrap/>
            <w:hideMark/>
          </w:tcPr>
          <w:p w:rsidR="00E37C1C" w:rsidRPr="00BB448F" w:rsidRDefault="00E37C1C" w:rsidP="00E37C1C">
            <w:r w:rsidRPr="00BB448F">
              <w:t>1-2</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2</w:t>
            </w:r>
          </w:p>
        </w:tc>
        <w:tc>
          <w:tcPr>
            <w:tcW w:w="2410" w:type="dxa"/>
            <w:hideMark/>
          </w:tcPr>
          <w:p w:rsidR="00E37C1C" w:rsidRPr="00BB448F" w:rsidRDefault="00E37C1C" w:rsidP="00E37C1C">
            <w:r w:rsidRPr="00BB448F">
              <w:t>10</w:t>
            </w:r>
          </w:p>
        </w:tc>
      </w:tr>
      <w:tr w:rsidR="00E37C1C" w:rsidRPr="002A6391" w:rsidTr="00C44425">
        <w:tc>
          <w:tcPr>
            <w:tcW w:w="6487" w:type="dxa"/>
            <w:noWrap/>
            <w:hideMark/>
          </w:tcPr>
          <w:p w:rsidR="00E37C1C" w:rsidRPr="00BB448F" w:rsidRDefault="00E37C1C" w:rsidP="00E37C1C">
            <w:r w:rsidRPr="00BB448F">
              <w:t>3</w:t>
            </w:r>
          </w:p>
        </w:tc>
        <w:tc>
          <w:tcPr>
            <w:tcW w:w="2410" w:type="dxa"/>
            <w:hideMark/>
          </w:tcPr>
          <w:p w:rsidR="00E37C1C" w:rsidRPr="00BB448F" w:rsidRDefault="00E37C1C" w:rsidP="00E37C1C">
            <w:r w:rsidRPr="00BB448F">
              <w:t>5</w:t>
            </w:r>
          </w:p>
        </w:tc>
      </w:tr>
      <w:tr w:rsidR="00E37C1C" w:rsidRPr="002A6391" w:rsidTr="00C44425">
        <w:tc>
          <w:tcPr>
            <w:tcW w:w="6487" w:type="dxa"/>
            <w:noWrap/>
            <w:hideMark/>
          </w:tcPr>
          <w:p w:rsidR="00E37C1C" w:rsidRPr="00BB448F" w:rsidRDefault="00E37C1C" w:rsidP="00E37C1C">
            <w:r w:rsidRPr="00BB448F">
              <w:t>3 individuals</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4</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less than 5</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 xml:space="preserve">Less than 5 as a guesstimate </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 5</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5</w:t>
            </w:r>
          </w:p>
        </w:tc>
        <w:tc>
          <w:tcPr>
            <w:tcW w:w="2410" w:type="dxa"/>
            <w:hideMark/>
          </w:tcPr>
          <w:p w:rsidR="00E37C1C" w:rsidRPr="00BB448F" w:rsidRDefault="00E37C1C" w:rsidP="00E37C1C">
            <w:r w:rsidRPr="00BB448F">
              <w:t>5</w:t>
            </w:r>
          </w:p>
        </w:tc>
      </w:tr>
      <w:tr w:rsidR="00E37C1C" w:rsidRPr="002A6391" w:rsidTr="00C44425">
        <w:tc>
          <w:tcPr>
            <w:tcW w:w="6487" w:type="dxa"/>
            <w:noWrap/>
            <w:hideMark/>
          </w:tcPr>
          <w:p w:rsidR="00E37C1C" w:rsidRPr="00BB448F" w:rsidRDefault="00E37C1C" w:rsidP="00E37C1C">
            <w:r w:rsidRPr="00BB448F">
              <w:t>6</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7</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8</w:t>
            </w:r>
          </w:p>
        </w:tc>
        <w:tc>
          <w:tcPr>
            <w:tcW w:w="2410" w:type="dxa"/>
            <w:hideMark/>
          </w:tcPr>
          <w:p w:rsidR="00E37C1C" w:rsidRPr="00BB448F" w:rsidRDefault="00E37C1C" w:rsidP="00E37C1C">
            <w:r w:rsidRPr="00BB448F">
              <w:t>2</w:t>
            </w:r>
          </w:p>
        </w:tc>
      </w:tr>
      <w:tr w:rsidR="00E37C1C" w:rsidRPr="002A6391" w:rsidTr="00C44425">
        <w:tc>
          <w:tcPr>
            <w:tcW w:w="6487" w:type="dxa"/>
            <w:noWrap/>
            <w:hideMark/>
          </w:tcPr>
          <w:p w:rsidR="00E37C1C" w:rsidRPr="00BB448F" w:rsidRDefault="00E37C1C" w:rsidP="00E37C1C">
            <w:r w:rsidRPr="00BB448F">
              <w:t>9</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&lt; 10</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&lt;10</w:t>
            </w:r>
          </w:p>
        </w:tc>
        <w:tc>
          <w:tcPr>
            <w:tcW w:w="2410" w:type="dxa"/>
            <w:hideMark/>
          </w:tcPr>
          <w:p w:rsidR="00E37C1C" w:rsidRPr="00BB448F" w:rsidRDefault="00E37C1C" w:rsidP="00E37C1C">
            <w:r w:rsidRPr="00BB448F">
              <w:t>2</w:t>
            </w:r>
          </w:p>
        </w:tc>
      </w:tr>
      <w:tr w:rsidR="00E37C1C" w:rsidRPr="002A6391" w:rsidTr="00C44425">
        <w:tc>
          <w:tcPr>
            <w:tcW w:w="6487" w:type="dxa"/>
            <w:hideMark/>
          </w:tcPr>
          <w:p w:rsidR="00E37C1C" w:rsidRPr="00BB448F" w:rsidRDefault="00E37C1C" w:rsidP="00E37C1C">
            <w:r w:rsidRPr="00BB448F">
              <w:t xml:space="preserve">under 10 patients: we liaise with paediatricians and forensic services re under 13 year olds and will see them for specific needs but </w:t>
            </w:r>
            <w:proofErr w:type="spellStart"/>
            <w:r w:rsidRPr="00BB448F">
              <w:t>dont</w:t>
            </w:r>
            <w:proofErr w:type="spellEnd"/>
            <w:r w:rsidRPr="00BB448F">
              <w:t xml:space="preserve"> manage them otherwise without liaison with these teams,</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10</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11</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12</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13</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22</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64</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137</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don't have this figure available just now</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number not available/infrequent</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our IT system does not enable us to identify this</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unknown</w:t>
            </w:r>
          </w:p>
        </w:tc>
        <w:tc>
          <w:tcPr>
            <w:tcW w:w="2410" w:type="dxa"/>
            <w:hideMark/>
          </w:tcPr>
          <w:p w:rsidR="00E37C1C" w:rsidRPr="00BB448F" w:rsidRDefault="00E37C1C" w:rsidP="00E37C1C">
            <w:r w:rsidRPr="00BB448F">
              <w:t>1</w:t>
            </w:r>
          </w:p>
        </w:tc>
      </w:tr>
      <w:tr w:rsidR="00E37C1C" w:rsidRPr="002A6391" w:rsidTr="00C44425">
        <w:tc>
          <w:tcPr>
            <w:tcW w:w="6487" w:type="dxa"/>
            <w:noWrap/>
            <w:hideMark/>
          </w:tcPr>
          <w:p w:rsidR="00E37C1C" w:rsidRPr="00BB448F" w:rsidRDefault="00E37C1C" w:rsidP="00E37C1C">
            <w:r w:rsidRPr="00BB448F">
              <w:t>Not answered</w:t>
            </w:r>
          </w:p>
        </w:tc>
        <w:tc>
          <w:tcPr>
            <w:tcW w:w="2410" w:type="dxa"/>
            <w:hideMark/>
          </w:tcPr>
          <w:p w:rsidR="00E37C1C" w:rsidRPr="00BB448F" w:rsidRDefault="00E37C1C" w:rsidP="00E37C1C">
            <w:r w:rsidRPr="00BB448F">
              <w:t>8</w:t>
            </w:r>
          </w:p>
        </w:tc>
      </w:tr>
      <w:tr w:rsidR="00E37C1C" w:rsidRPr="002A6391" w:rsidTr="00C44425">
        <w:tc>
          <w:tcPr>
            <w:tcW w:w="6487" w:type="dxa"/>
            <w:noWrap/>
            <w:hideMark/>
          </w:tcPr>
          <w:p w:rsidR="00E37C1C" w:rsidRPr="00FD538A" w:rsidRDefault="00E37C1C" w:rsidP="00E37C1C">
            <w:pPr>
              <w:rPr>
                <w:b/>
              </w:rPr>
            </w:pPr>
            <w:r w:rsidRPr="00FD538A">
              <w:rPr>
                <w:b/>
              </w:rPr>
              <w:t>Total</w:t>
            </w:r>
          </w:p>
        </w:tc>
        <w:tc>
          <w:tcPr>
            <w:tcW w:w="2410" w:type="dxa"/>
            <w:hideMark/>
          </w:tcPr>
          <w:p w:rsidR="00E37C1C" w:rsidRPr="00FD538A" w:rsidRDefault="00E37C1C" w:rsidP="00E37C1C">
            <w:pPr>
              <w:rPr>
                <w:b/>
              </w:rPr>
            </w:pPr>
            <w:r w:rsidRPr="00FD538A">
              <w:rPr>
                <w:b/>
              </w:rPr>
              <w:t>82</w:t>
            </w:r>
          </w:p>
        </w:tc>
      </w:tr>
    </w:tbl>
    <w:p w:rsidR="008920B1" w:rsidRDefault="008920B1" w:rsidP="008920B1"/>
    <w:p w:rsidR="008920B1" w:rsidRDefault="008920B1" w:rsidP="008920B1">
      <w:r>
        <w:lastRenderedPageBreak/>
        <w:t xml:space="preserve"> </w:t>
      </w:r>
    </w:p>
    <w:p w:rsidR="008920B1" w:rsidRPr="0069579D" w:rsidRDefault="008920B1" w:rsidP="008920B1">
      <w:pPr>
        <w:rPr>
          <w:b/>
        </w:rPr>
      </w:pPr>
      <w:r w:rsidRPr="0069579D">
        <w:rPr>
          <w:b/>
        </w:rPr>
        <w:t xml:space="preserve">Do you have a specific policy or guideline for management of </w:t>
      </w:r>
      <w:proofErr w:type="gramStart"/>
      <w:r w:rsidRPr="0069579D">
        <w:rPr>
          <w:b/>
        </w:rPr>
        <w:t>under</w:t>
      </w:r>
      <w:proofErr w:type="gramEnd"/>
      <w:r w:rsidRPr="0069579D">
        <w:rPr>
          <w:b/>
        </w:rPr>
        <w:t xml:space="preserve"> 13 year olds?</w:t>
      </w:r>
    </w:p>
    <w:p w:rsidR="009A6CD5" w:rsidRDefault="0069579D" w:rsidP="009A6CD5">
      <w:r w:rsidRPr="0069579D">
        <w:t>Answers restricted to services which manage u13s (N=8</w:t>
      </w:r>
      <w:r w:rsidR="00E37C1C">
        <w:t>2</w:t>
      </w:r>
      <w:r w:rsidR="009A6CD5" w:rsidRPr="0069579D">
        <w:t>)</w:t>
      </w:r>
      <w:r w:rsidR="009A6CD5">
        <w:t>, which is base of percentages</w:t>
      </w:r>
      <w:r w:rsidR="009A6CD5" w:rsidRPr="0069579D">
        <w:t>:</w:t>
      </w:r>
    </w:p>
    <w:tbl>
      <w:tblPr>
        <w:tblStyle w:val="TableGrid"/>
        <w:tblW w:w="0" w:type="auto"/>
        <w:tblLook w:val="04A0" w:firstRow="1" w:lastRow="0" w:firstColumn="1" w:lastColumn="0" w:noHBand="0" w:noVBand="1"/>
      </w:tblPr>
      <w:tblGrid>
        <w:gridCol w:w="3960"/>
        <w:gridCol w:w="965"/>
        <w:gridCol w:w="711"/>
      </w:tblGrid>
      <w:tr w:rsidR="00E37C1C" w:rsidRPr="0069579D" w:rsidTr="009A6CD5">
        <w:trPr>
          <w:trHeight w:val="300"/>
        </w:trPr>
        <w:tc>
          <w:tcPr>
            <w:tcW w:w="3960" w:type="dxa"/>
            <w:hideMark/>
          </w:tcPr>
          <w:p w:rsidR="00E37C1C" w:rsidRPr="00FD538A" w:rsidRDefault="00E37C1C" w:rsidP="00E37C1C">
            <w:pPr>
              <w:rPr>
                <w:b/>
              </w:rPr>
            </w:pPr>
            <w:r w:rsidRPr="00FD538A">
              <w:rPr>
                <w:b/>
              </w:rPr>
              <w:t>U13policy</w:t>
            </w:r>
          </w:p>
        </w:tc>
        <w:tc>
          <w:tcPr>
            <w:tcW w:w="965" w:type="dxa"/>
            <w:hideMark/>
          </w:tcPr>
          <w:p w:rsidR="00E37C1C" w:rsidRPr="00FD538A" w:rsidRDefault="00E37C1C" w:rsidP="00E37C1C">
            <w:pPr>
              <w:rPr>
                <w:b/>
              </w:rPr>
            </w:pPr>
            <w:r w:rsidRPr="00FD538A">
              <w:rPr>
                <w:b/>
              </w:rPr>
              <w:t>Number</w:t>
            </w:r>
          </w:p>
        </w:tc>
        <w:tc>
          <w:tcPr>
            <w:tcW w:w="711" w:type="dxa"/>
            <w:hideMark/>
          </w:tcPr>
          <w:p w:rsidR="00E37C1C" w:rsidRPr="00FD538A" w:rsidRDefault="00E37C1C" w:rsidP="00E37C1C">
            <w:pPr>
              <w:rPr>
                <w:b/>
              </w:rPr>
            </w:pPr>
            <w:r w:rsidRPr="00FD538A">
              <w:rPr>
                <w:b/>
              </w:rPr>
              <w:t>%</w:t>
            </w:r>
          </w:p>
        </w:tc>
      </w:tr>
      <w:tr w:rsidR="00E37C1C" w:rsidRPr="0069579D" w:rsidTr="009A6CD5">
        <w:trPr>
          <w:trHeight w:val="290"/>
        </w:trPr>
        <w:tc>
          <w:tcPr>
            <w:tcW w:w="3960" w:type="dxa"/>
            <w:hideMark/>
          </w:tcPr>
          <w:p w:rsidR="00E37C1C" w:rsidRPr="00BF532A" w:rsidRDefault="00E37C1C" w:rsidP="00E37C1C">
            <w:r w:rsidRPr="00BF532A">
              <w:t>Yes</w:t>
            </w:r>
          </w:p>
        </w:tc>
        <w:tc>
          <w:tcPr>
            <w:tcW w:w="965" w:type="dxa"/>
            <w:hideMark/>
          </w:tcPr>
          <w:p w:rsidR="00E37C1C" w:rsidRPr="00BF532A" w:rsidRDefault="00E37C1C" w:rsidP="00E37C1C">
            <w:r w:rsidRPr="00BF532A">
              <w:t>17</w:t>
            </w:r>
          </w:p>
        </w:tc>
        <w:tc>
          <w:tcPr>
            <w:tcW w:w="711" w:type="dxa"/>
            <w:hideMark/>
          </w:tcPr>
          <w:p w:rsidR="00E37C1C" w:rsidRPr="00BF532A" w:rsidRDefault="00E37C1C" w:rsidP="00E37C1C">
            <w:r w:rsidRPr="00BF532A">
              <w:t>21%</w:t>
            </w:r>
          </w:p>
        </w:tc>
      </w:tr>
      <w:tr w:rsidR="00E37C1C" w:rsidRPr="0069579D" w:rsidTr="009A6CD5">
        <w:trPr>
          <w:trHeight w:val="870"/>
        </w:trPr>
        <w:tc>
          <w:tcPr>
            <w:tcW w:w="3960" w:type="dxa"/>
            <w:hideMark/>
          </w:tcPr>
          <w:p w:rsidR="00E37C1C" w:rsidRPr="00BF532A" w:rsidRDefault="00E37C1C" w:rsidP="00E37C1C">
            <w:r w:rsidRPr="00BF532A">
              <w:t xml:space="preserve">Not a specific guideline for under 13 but a young </w:t>
            </w:r>
            <w:proofErr w:type="spellStart"/>
            <w:r w:rsidRPr="00BF532A">
              <w:t>persons</w:t>
            </w:r>
            <w:proofErr w:type="spellEnd"/>
            <w:r w:rsidRPr="00BF532A">
              <w:t xml:space="preserve"> guideline which encompasses this</w:t>
            </w:r>
          </w:p>
        </w:tc>
        <w:tc>
          <w:tcPr>
            <w:tcW w:w="965" w:type="dxa"/>
            <w:hideMark/>
          </w:tcPr>
          <w:p w:rsidR="00E37C1C" w:rsidRPr="00BF532A" w:rsidRDefault="00E37C1C" w:rsidP="00E37C1C">
            <w:r w:rsidRPr="00BF532A">
              <w:t>49</w:t>
            </w:r>
          </w:p>
        </w:tc>
        <w:tc>
          <w:tcPr>
            <w:tcW w:w="711" w:type="dxa"/>
            <w:hideMark/>
          </w:tcPr>
          <w:p w:rsidR="00E37C1C" w:rsidRPr="00BF532A" w:rsidRDefault="00E37C1C" w:rsidP="00E37C1C">
            <w:r w:rsidRPr="00BF532A">
              <w:t>60%</w:t>
            </w:r>
          </w:p>
        </w:tc>
      </w:tr>
      <w:tr w:rsidR="00E37C1C" w:rsidRPr="0069579D" w:rsidTr="009A6CD5">
        <w:trPr>
          <w:trHeight w:val="290"/>
        </w:trPr>
        <w:tc>
          <w:tcPr>
            <w:tcW w:w="3960" w:type="dxa"/>
            <w:hideMark/>
          </w:tcPr>
          <w:p w:rsidR="00E37C1C" w:rsidRPr="00BF532A" w:rsidRDefault="00E37C1C" w:rsidP="00E37C1C">
            <w:r w:rsidRPr="00BF532A">
              <w:t>Other</w:t>
            </w:r>
          </w:p>
        </w:tc>
        <w:tc>
          <w:tcPr>
            <w:tcW w:w="965" w:type="dxa"/>
            <w:hideMark/>
          </w:tcPr>
          <w:p w:rsidR="00E37C1C" w:rsidRPr="00BF532A" w:rsidRDefault="00E37C1C" w:rsidP="00E37C1C">
            <w:r w:rsidRPr="00BF532A">
              <w:t>4</w:t>
            </w:r>
          </w:p>
        </w:tc>
        <w:tc>
          <w:tcPr>
            <w:tcW w:w="711" w:type="dxa"/>
            <w:hideMark/>
          </w:tcPr>
          <w:p w:rsidR="00E37C1C" w:rsidRPr="00BF532A" w:rsidRDefault="00E37C1C" w:rsidP="00E37C1C">
            <w:r w:rsidRPr="00BF532A">
              <w:t>5%</w:t>
            </w:r>
          </w:p>
        </w:tc>
      </w:tr>
      <w:tr w:rsidR="00E37C1C" w:rsidRPr="0069579D" w:rsidTr="009A6CD5">
        <w:trPr>
          <w:trHeight w:val="290"/>
        </w:trPr>
        <w:tc>
          <w:tcPr>
            <w:tcW w:w="3960" w:type="dxa"/>
            <w:hideMark/>
          </w:tcPr>
          <w:p w:rsidR="00E37C1C" w:rsidRPr="00BF532A" w:rsidRDefault="00E37C1C" w:rsidP="00E37C1C">
            <w:r w:rsidRPr="00BF532A">
              <w:t>No</w:t>
            </w:r>
          </w:p>
        </w:tc>
        <w:tc>
          <w:tcPr>
            <w:tcW w:w="965" w:type="dxa"/>
            <w:hideMark/>
          </w:tcPr>
          <w:p w:rsidR="00E37C1C" w:rsidRPr="00BF532A" w:rsidRDefault="00E37C1C" w:rsidP="00E37C1C">
            <w:r w:rsidRPr="00BF532A">
              <w:t>10</w:t>
            </w:r>
          </w:p>
        </w:tc>
        <w:tc>
          <w:tcPr>
            <w:tcW w:w="711" w:type="dxa"/>
            <w:hideMark/>
          </w:tcPr>
          <w:p w:rsidR="00E37C1C" w:rsidRPr="00BF532A" w:rsidRDefault="00E37C1C" w:rsidP="00E37C1C">
            <w:r w:rsidRPr="00BF532A">
              <w:t>12%</w:t>
            </w:r>
          </w:p>
        </w:tc>
      </w:tr>
      <w:tr w:rsidR="00E37C1C" w:rsidRPr="0069579D" w:rsidTr="009A6CD5">
        <w:trPr>
          <w:trHeight w:val="290"/>
        </w:trPr>
        <w:tc>
          <w:tcPr>
            <w:tcW w:w="3960" w:type="dxa"/>
            <w:hideMark/>
          </w:tcPr>
          <w:p w:rsidR="00E37C1C" w:rsidRPr="00BF532A" w:rsidRDefault="00E37C1C" w:rsidP="00E37C1C">
            <w:r w:rsidRPr="00BF532A">
              <w:t>Not answered</w:t>
            </w:r>
          </w:p>
        </w:tc>
        <w:tc>
          <w:tcPr>
            <w:tcW w:w="965" w:type="dxa"/>
            <w:hideMark/>
          </w:tcPr>
          <w:p w:rsidR="00E37C1C" w:rsidRPr="00BF532A" w:rsidRDefault="00E37C1C" w:rsidP="00E37C1C">
            <w:r w:rsidRPr="00BF532A">
              <w:t>2</w:t>
            </w:r>
          </w:p>
        </w:tc>
        <w:tc>
          <w:tcPr>
            <w:tcW w:w="711" w:type="dxa"/>
            <w:hideMark/>
          </w:tcPr>
          <w:p w:rsidR="00E37C1C" w:rsidRPr="00BF532A" w:rsidRDefault="00E37C1C" w:rsidP="00E37C1C">
            <w:r w:rsidRPr="00BF532A">
              <w:t>2%</w:t>
            </w:r>
          </w:p>
        </w:tc>
      </w:tr>
      <w:tr w:rsidR="00E37C1C" w:rsidRPr="0069579D" w:rsidTr="009A6CD5">
        <w:trPr>
          <w:trHeight w:val="290"/>
        </w:trPr>
        <w:tc>
          <w:tcPr>
            <w:tcW w:w="3960" w:type="dxa"/>
            <w:noWrap/>
            <w:hideMark/>
          </w:tcPr>
          <w:p w:rsidR="00E37C1C" w:rsidRPr="00FD538A" w:rsidRDefault="00E37C1C" w:rsidP="00E37C1C">
            <w:pPr>
              <w:rPr>
                <w:b/>
              </w:rPr>
            </w:pPr>
            <w:r w:rsidRPr="00FD538A">
              <w:rPr>
                <w:b/>
              </w:rPr>
              <w:t>Total</w:t>
            </w:r>
          </w:p>
        </w:tc>
        <w:tc>
          <w:tcPr>
            <w:tcW w:w="965" w:type="dxa"/>
            <w:hideMark/>
          </w:tcPr>
          <w:p w:rsidR="00E37C1C" w:rsidRPr="00FD538A" w:rsidRDefault="00E37C1C" w:rsidP="00E37C1C">
            <w:pPr>
              <w:rPr>
                <w:b/>
              </w:rPr>
            </w:pPr>
            <w:r w:rsidRPr="00FD538A">
              <w:rPr>
                <w:b/>
              </w:rPr>
              <w:t>82</w:t>
            </w:r>
          </w:p>
        </w:tc>
        <w:tc>
          <w:tcPr>
            <w:tcW w:w="711" w:type="dxa"/>
            <w:hideMark/>
          </w:tcPr>
          <w:p w:rsidR="00E37C1C" w:rsidRPr="00FD538A" w:rsidRDefault="00E37C1C" w:rsidP="00E37C1C">
            <w:pPr>
              <w:rPr>
                <w:b/>
              </w:rPr>
            </w:pPr>
            <w:r w:rsidRPr="00FD538A">
              <w:rPr>
                <w:b/>
              </w:rPr>
              <w:t>100%</w:t>
            </w:r>
          </w:p>
        </w:tc>
      </w:tr>
    </w:tbl>
    <w:p w:rsidR="0069579D" w:rsidRDefault="0069579D" w:rsidP="008920B1"/>
    <w:p w:rsidR="008920B1" w:rsidRDefault="008920B1" w:rsidP="008920B1">
      <w:pPr>
        <w:rPr>
          <w:b/>
        </w:rPr>
      </w:pPr>
      <w:r w:rsidRPr="0069579D">
        <w:rPr>
          <w:b/>
        </w:rPr>
        <w:t>If an under 13 year old attends your service which of the following would you do?</w:t>
      </w:r>
    </w:p>
    <w:p w:rsidR="005E1575" w:rsidRDefault="005E1575" w:rsidP="005E1575">
      <w:r w:rsidRPr="0069579D">
        <w:t>Answers restricted to services which manage u13s (N=8</w:t>
      </w:r>
      <w:r w:rsidR="00E37C1C">
        <w:t>2</w:t>
      </w:r>
      <w:r w:rsidRPr="0069579D">
        <w:t>)</w:t>
      </w:r>
      <w:r w:rsidR="009A6CD5">
        <w:t>, which is base of percentages</w:t>
      </w:r>
      <w:r w:rsidRPr="0069579D">
        <w:t>:</w:t>
      </w:r>
    </w:p>
    <w:tbl>
      <w:tblPr>
        <w:tblStyle w:val="TableGrid"/>
        <w:tblW w:w="0" w:type="auto"/>
        <w:tblLook w:val="04A0" w:firstRow="1" w:lastRow="0" w:firstColumn="1" w:lastColumn="0" w:noHBand="0" w:noVBand="1"/>
      </w:tblPr>
      <w:tblGrid>
        <w:gridCol w:w="5807"/>
        <w:gridCol w:w="960"/>
        <w:gridCol w:w="960"/>
      </w:tblGrid>
      <w:tr w:rsidR="00E37C1C" w:rsidRPr="005E1575" w:rsidTr="005E1575">
        <w:trPr>
          <w:trHeight w:val="290"/>
        </w:trPr>
        <w:tc>
          <w:tcPr>
            <w:tcW w:w="5807" w:type="dxa"/>
            <w:noWrap/>
            <w:hideMark/>
          </w:tcPr>
          <w:p w:rsidR="00E37C1C" w:rsidRPr="005E1575" w:rsidRDefault="00E37C1C">
            <w:r w:rsidRPr="005E1575">
              <w:t>Consult with a parent or guardian</w:t>
            </w:r>
          </w:p>
        </w:tc>
        <w:tc>
          <w:tcPr>
            <w:tcW w:w="960" w:type="dxa"/>
            <w:noWrap/>
            <w:hideMark/>
          </w:tcPr>
          <w:p w:rsidR="00E37C1C" w:rsidRPr="003A6D63" w:rsidRDefault="00E37C1C" w:rsidP="00E37C1C">
            <w:r w:rsidRPr="003A6D63">
              <w:t>22</w:t>
            </w:r>
          </w:p>
        </w:tc>
        <w:tc>
          <w:tcPr>
            <w:tcW w:w="960" w:type="dxa"/>
            <w:noWrap/>
            <w:hideMark/>
          </w:tcPr>
          <w:p w:rsidR="00E37C1C" w:rsidRPr="003A6D63" w:rsidRDefault="00E37C1C" w:rsidP="00E37C1C">
            <w:r w:rsidRPr="003A6D63">
              <w:t>27%</w:t>
            </w:r>
          </w:p>
        </w:tc>
      </w:tr>
      <w:tr w:rsidR="00E37C1C" w:rsidRPr="005E1575" w:rsidTr="005E1575">
        <w:trPr>
          <w:trHeight w:val="290"/>
        </w:trPr>
        <w:tc>
          <w:tcPr>
            <w:tcW w:w="5807" w:type="dxa"/>
            <w:noWrap/>
            <w:hideMark/>
          </w:tcPr>
          <w:p w:rsidR="00E37C1C" w:rsidRPr="005E1575" w:rsidRDefault="00E37C1C">
            <w:r w:rsidRPr="005E1575">
              <w:t xml:space="preserve">Use an under 13 </w:t>
            </w:r>
            <w:proofErr w:type="spellStart"/>
            <w:r w:rsidRPr="005E1575">
              <w:t>proforma</w:t>
            </w:r>
            <w:proofErr w:type="spellEnd"/>
          </w:p>
        </w:tc>
        <w:tc>
          <w:tcPr>
            <w:tcW w:w="960" w:type="dxa"/>
            <w:noWrap/>
            <w:hideMark/>
          </w:tcPr>
          <w:p w:rsidR="00E37C1C" w:rsidRPr="003A6D63" w:rsidRDefault="00E37C1C" w:rsidP="00E37C1C">
            <w:r w:rsidRPr="003A6D63">
              <w:t>7</w:t>
            </w:r>
          </w:p>
        </w:tc>
        <w:tc>
          <w:tcPr>
            <w:tcW w:w="960" w:type="dxa"/>
            <w:noWrap/>
            <w:hideMark/>
          </w:tcPr>
          <w:p w:rsidR="00E37C1C" w:rsidRPr="003A6D63" w:rsidRDefault="00E37C1C" w:rsidP="00E37C1C">
            <w:r w:rsidRPr="003A6D63">
              <w:t>9%</w:t>
            </w:r>
          </w:p>
        </w:tc>
      </w:tr>
      <w:tr w:rsidR="00E37C1C" w:rsidRPr="005E1575" w:rsidTr="005E1575">
        <w:trPr>
          <w:trHeight w:val="290"/>
        </w:trPr>
        <w:tc>
          <w:tcPr>
            <w:tcW w:w="5807" w:type="dxa"/>
            <w:noWrap/>
            <w:hideMark/>
          </w:tcPr>
          <w:p w:rsidR="00E37C1C" w:rsidRPr="005E1575" w:rsidRDefault="00E37C1C">
            <w:r w:rsidRPr="005E1575">
              <w:t>Paediatric referral or shared care with paediatrics</w:t>
            </w:r>
          </w:p>
        </w:tc>
        <w:tc>
          <w:tcPr>
            <w:tcW w:w="960" w:type="dxa"/>
            <w:noWrap/>
            <w:hideMark/>
          </w:tcPr>
          <w:p w:rsidR="00E37C1C" w:rsidRPr="003A6D63" w:rsidRDefault="00E37C1C" w:rsidP="00E37C1C">
            <w:r w:rsidRPr="003A6D63">
              <w:t>35</w:t>
            </w:r>
          </w:p>
        </w:tc>
        <w:tc>
          <w:tcPr>
            <w:tcW w:w="960" w:type="dxa"/>
            <w:noWrap/>
            <w:hideMark/>
          </w:tcPr>
          <w:p w:rsidR="00E37C1C" w:rsidRPr="003A6D63" w:rsidRDefault="00E37C1C" w:rsidP="00E37C1C">
            <w:r w:rsidRPr="003A6D63">
              <w:t>43%</w:t>
            </w:r>
          </w:p>
        </w:tc>
      </w:tr>
      <w:tr w:rsidR="00E37C1C" w:rsidRPr="005E1575" w:rsidTr="005E1575">
        <w:trPr>
          <w:trHeight w:val="290"/>
        </w:trPr>
        <w:tc>
          <w:tcPr>
            <w:tcW w:w="5807" w:type="dxa"/>
            <w:noWrap/>
            <w:hideMark/>
          </w:tcPr>
          <w:p w:rsidR="00E37C1C" w:rsidRPr="005E1575" w:rsidRDefault="00E37C1C">
            <w:r w:rsidRPr="005E1575">
              <w:t xml:space="preserve">Discuss all cases with a senior staff member/ young </w:t>
            </w:r>
            <w:proofErr w:type="spellStart"/>
            <w:r w:rsidRPr="005E1575">
              <w:t>persons</w:t>
            </w:r>
            <w:proofErr w:type="spellEnd"/>
            <w:r w:rsidRPr="005E1575">
              <w:t xml:space="preserve"> lead</w:t>
            </w:r>
          </w:p>
        </w:tc>
        <w:tc>
          <w:tcPr>
            <w:tcW w:w="960" w:type="dxa"/>
            <w:noWrap/>
            <w:hideMark/>
          </w:tcPr>
          <w:p w:rsidR="00E37C1C" w:rsidRPr="003A6D63" w:rsidRDefault="00E37C1C" w:rsidP="00E37C1C">
            <w:r w:rsidRPr="003A6D63">
              <w:t>69</w:t>
            </w:r>
          </w:p>
        </w:tc>
        <w:tc>
          <w:tcPr>
            <w:tcW w:w="960" w:type="dxa"/>
            <w:noWrap/>
            <w:hideMark/>
          </w:tcPr>
          <w:p w:rsidR="00E37C1C" w:rsidRPr="003A6D63" w:rsidRDefault="00E37C1C" w:rsidP="00E37C1C">
            <w:r w:rsidRPr="003A6D63">
              <w:t>84%</w:t>
            </w:r>
          </w:p>
        </w:tc>
      </w:tr>
      <w:tr w:rsidR="00E37C1C" w:rsidRPr="005E1575" w:rsidTr="005E1575">
        <w:trPr>
          <w:trHeight w:val="290"/>
        </w:trPr>
        <w:tc>
          <w:tcPr>
            <w:tcW w:w="5807" w:type="dxa"/>
            <w:noWrap/>
            <w:hideMark/>
          </w:tcPr>
          <w:p w:rsidR="00E37C1C" w:rsidRPr="005E1575" w:rsidRDefault="00E37C1C">
            <w:r w:rsidRPr="005E1575">
              <w:t>Automatic discussion with local safeguarding team</w:t>
            </w:r>
          </w:p>
        </w:tc>
        <w:tc>
          <w:tcPr>
            <w:tcW w:w="960" w:type="dxa"/>
            <w:noWrap/>
            <w:hideMark/>
          </w:tcPr>
          <w:p w:rsidR="00E37C1C" w:rsidRPr="003A6D63" w:rsidRDefault="00E37C1C" w:rsidP="00E37C1C">
            <w:r w:rsidRPr="003A6D63">
              <w:t>58</w:t>
            </w:r>
          </w:p>
        </w:tc>
        <w:tc>
          <w:tcPr>
            <w:tcW w:w="960" w:type="dxa"/>
            <w:noWrap/>
            <w:hideMark/>
          </w:tcPr>
          <w:p w:rsidR="00E37C1C" w:rsidRPr="003A6D63" w:rsidRDefault="00E37C1C" w:rsidP="00E37C1C">
            <w:r w:rsidRPr="003A6D63">
              <w:t>71%</w:t>
            </w:r>
          </w:p>
        </w:tc>
      </w:tr>
      <w:tr w:rsidR="00E37C1C" w:rsidRPr="005E1575" w:rsidTr="005E1575">
        <w:trPr>
          <w:trHeight w:val="290"/>
        </w:trPr>
        <w:tc>
          <w:tcPr>
            <w:tcW w:w="5807" w:type="dxa"/>
            <w:noWrap/>
            <w:hideMark/>
          </w:tcPr>
          <w:p w:rsidR="00E37C1C" w:rsidRPr="005E1575" w:rsidRDefault="00E37C1C">
            <w:r w:rsidRPr="005E1575">
              <w:t>Automatic reporting to children's social care</w:t>
            </w:r>
          </w:p>
        </w:tc>
        <w:tc>
          <w:tcPr>
            <w:tcW w:w="960" w:type="dxa"/>
            <w:noWrap/>
            <w:hideMark/>
          </w:tcPr>
          <w:p w:rsidR="00E37C1C" w:rsidRPr="003A6D63" w:rsidRDefault="00E37C1C" w:rsidP="00E37C1C">
            <w:r w:rsidRPr="003A6D63">
              <w:t>26</w:t>
            </w:r>
          </w:p>
        </w:tc>
        <w:tc>
          <w:tcPr>
            <w:tcW w:w="960" w:type="dxa"/>
            <w:noWrap/>
            <w:hideMark/>
          </w:tcPr>
          <w:p w:rsidR="00E37C1C" w:rsidRPr="003A6D63" w:rsidRDefault="00E37C1C" w:rsidP="00E37C1C">
            <w:r w:rsidRPr="003A6D63">
              <w:t>32%</w:t>
            </w:r>
          </w:p>
        </w:tc>
      </w:tr>
      <w:tr w:rsidR="00E37C1C" w:rsidRPr="005E1575" w:rsidTr="005E1575">
        <w:trPr>
          <w:trHeight w:val="290"/>
        </w:trPr>
        <w:tc>
          <w:tcPr>
            <w:tcW w:w="5807" w:type="dxa"/>
            <w:noWrap/>
            <w:hideMark/>
          </w:tcPr>
          <w:p w:rsidR="00E37C1C" w:rsidRPr="005E1575" w:rsidRDefault="00E37C1C">
            <w:r w:rsidRPr="005E1575">
              <w:t>Automatic reporting to the police</w:t>
            </w:r>
          </w:p>
        </w:tc>
        <w:tc>
          <w:tcPr>
            <w:tcW w:w="960" w:type="dxa"/>
            <w:noWrap/>
            <w:hideMark/>
          </w:tcPr>
          <w:p w:rsidR="00E37C1C" w:rsidRPr="003A6D63" w:rsidRDefault="00E37C1C" w:rsidP="00E37C1C">
            <w:r w:rsidRPr="003A6D63">
              <w:t>6</w:t>
            </w:r>
          </w:p>
        </w:tc>
        <w:tc>
          <w:tcPr>
            <w:tcW w:w="960" w:type="dxa"/>
            <w:noWrap/>
            <w:hideMark/>
          </w:tcPr>
          <w:p w:rsidR="00E37C1C" w:rsidRDefault="00E37C1C" w:rsidP="00E37C1C">
            <w:r w:rsidRPr="003A6D63">
              <w:t>7%</w:t>
            </w:r>
          </w:p>
        </w:tc>
      </w:tr>
    </w:tbl>
    <w:p w:rsidR="008920B1" w:rsidRDefault="008920B1" w:rsidP="008920B1"/>
    <w:p w:rsidR="009A6CD5" w:rsidRDefault="009A6CD5" w:rsidP="008920B1">
      <w:r>
        <w:t>Answers in full including “other”:</w:t>
      </w:r>
    </w:p>
    <w:tbl>
      <w:tblPr>
        <w:tblStyle w:val="TableGrid"/>
        <w:tblW w:w="0" w:type="auto"/>
        <w:tblLook w:val="04A0" w:firstRow="1" w:lastRow="0" w:firstColumn="1" w:lastColumn="0" w:noHBand="0" w:noVBand="1"/>
      </w:tblPr>
      <w:tblGrid>
        <w:gridCol w:w="7080"/>
        <w:gridCol w:w="683"/>
      </w:tblGrid>
      <w:tr w:rsidR="00C44425" w:rsidRPr="00C44425" w:rsidTr="00C44425">
        <w:trPr>
          <w:trHeight w:val="290"/>
        </w:trPr>
        <w:tc>
          <w:tcPr>
            <w:tcW w:w="7080" w:type="dxa"/>
            <w:hideMark/>
          </w:tcPr>
          <w:p w:rsidR="00C44425" w:rsidRPr="00C44425" w:rsidRDefault="00C44425">
            <w:pPr>
              <w:rPr>
                <w:b/>
                <w:bCs/>
              </w:rPr>
            </w:pPr>
            <w:r w:rsidRPr="00C44425">
              <w:rPr>
                <w:b/>
                <w:bCs/>
              </w:rPr>
              <w:t>ActionU13Summary</w:t>
            </w:r>
          </w:p>
        </w:tc>
        <w:tc>
          <w:tcPr>
            <w:tcW w:w="660" w:type="dxa"/>
            <w:hideMark/>
          </w:tcPr>
          <w:p w:rsidR="00C44425" w:rsidRPr="00C44425" w:rsidRDefault="00C44425">
            <w:pPr>
              <w:rPr>
                <w:b/>
                <w:bCs/>
              </w:rPr>
            </w:pPr>
            <w:r w:rsidRPr="00C44425">
              <w:rPr>
                <w:b/>
                <w:bCs/>
              </w:rPr>
              <w:t>Total</w:t>
            </w:r>
          </w:p>
        </w:tc>
      </w:tr>
      <w:tr w:rsidR="00C44425" w:rsidRPr="00C44425" w:rsidTr="00C44425">
        <w:trPr>
          <w:trHeight w:val="580"/>
        </w:trPr>
        <w:tc>
          <w:tcPr>
            <w:tcW w:w="7080" w:type="dxa"/>
            <w:hideMark/>
          </w:tcPr>
          <w:p w:rsidR="00C44425" w:rsidRPr="00C44425" w:rsidRDefault="00C44425">
            <w:r w:rsidRPr="00C44425">
              <w:t xml:space="preserve">Discuss all cases with a senior staff member/ young </w:t>
            </w:r>
            <w:proofErr w:type="spellStart"/>
            <w:r w:rsidRPr="00C44425">
              <w:t>persons</w:t>
            </w:r>
            <w:proofErr w:type="spellEnd"/>
            <w:r w:rsidRPr="00C44425">
              <w:t xml:space="preserve"> lead; Automatic discussion with local safeguarding team; </w:t>
            </w:r>
          </w:p>
        </w:tc>
        <w:tc>
          <w:tcPr>
            <w:tcW w:w="660" w:type="dxa"/>
            <w:hideMark/>
          </w:tcPr>
          <w:p w:rsidR="00C44425" w:rsidRPr="00C44425" w:rsidRDefault="00C44425" w:rsidP="00C44425">
            <w:r w:rsidRPr="00C44425">
              <w:t>13</w:t>
            </w:r>
          </w:p>
        </w:tc>
      </w:tr>
      <w:tr w:rsidR="00C44425" w:rsidRPr="00C44425" w:rsidTr="00C44425">
        <w:trPr>
          <w:trHeight w:val="870"/>
        </w:trPr>
        <w:tc>
          <w:tcPr>
            <w:tcW w:w="7080" w:type="dxa"/>
            <w:hideMark/>
          </w:tcPr>
          <w:p w:rsidR="00C44425" w:rsidRPr="00C44425" w:rsidRDefault="00C44425">
            <w:r w:rsidRPr="00C44425">
              <w:t xml:space="preserve">Discuss all cases with a senior staff member/ young </w:t>
            </w:r>
            <w:proofErr w:type="spellStart"/>
            <w:r w:rsidRPr="00C44425">
              <w:t>persons</w:t>
            </w:r>
            <w:proofErr w:type="spellEnd"/>
            <w:r w:rsidRPr="00C44425">
              <w:t xml:space="preserve"> lead; Automatic discussion with local safeguarding team; Automatic reporting to children's social care; </w:t>
            </w:r>
          </w:p>
        </w:tc>
        <w:tc>
          <w:tcPr>
            <w:tcW w:w="660" w:type="dxa"/>
            <w:hideMark/>
          </w:tcPr>
          <w:p w:rsidR="00C44425" w:rsidRPr="00C44425" w:rsidRDefault="00C44425" w:rsidP="00C44425">
            <w:r w:rsidRPr="00C44425">
              <w:t>7</w:t>
            </w:r>
          </w:p>
        </w:tc>
      </w:tr>
      <w:tr w:rsidR="00C44425" w:rsidRPr="00C44425" w:rsidTr="00C44425">
        <w:trPr>
          <w:trHeight w:val="290"/>
        </w:trPr>
        <w:tc>
          <w:tcPr>
            <w:tcW w:w="7080" w:type="dxa"/>
            <w:hideMark/>
          </w:tcPr>
          <w:p w:rsidR="00C44425" w:rsidRPr="00C44425" w:rsidRDefault="00C44425">
            <w:r w:rsidRPr="00C44425">
              <w:t xml:space="preserve">Discuss all cases with a senior staff member/ young </w:t>
            </w:r>
            <w:proofErr w:type="spellStart"/>
            <w:r w:rsidRPr="00C44425">
              <w:t>persons</w:t>
            </w:r>
            <w:proofErr w:type="spellEnd"/>
            <w:r w:rsidRPr="00C44425">
              <w:t xml:space="preserve"> lead; </w:t>
            </w:r>
          </w:p>
        </w:tc>
        <w:tc>
          <w:tcPr>
            <w:tcW w:w="660" w:type="dxa"/>
            <w:hideMark/>
          </w:tcPr>
          <w:p w:rsidR="00C44425" w:rsidRPr="00C44425" w:rsidRDefault="00C44425" w:rsidP="00C44425">
            <w:r w:rsidRPr="00C44425">
              <w:t>6</w:t>
            </w:r>
          </w:p>
        </w:tc>
      </w:tr>
      <w:tr w:rsidR="00C44425" w:rsidRPr="00C44425" w:rsidTr="00C44425">
        <w:trPr>
          <w:trHeight w:val="870"/>
        </w:trPr>
        <w:tc>
          <w:tcPr>
            <w:tcW w:w="7080" w:type="dxa"/>
            <w:hideMark/>
          </w:tcPr>
          <w:p w:rsidR="00C44425" w:rsidRPr="00C44425" w:rsidRDefault="00C44425">
            <w:r w:rsidRPr="00C44425">
              <w:t xml:space="preserve">Consult with a parent or guardian; Paediatric referral or shared care with paediatrics; Discuss all cases with a senior staff member/ young </w:t>
            </w:r>
            <w:proofErr w:type="spellStart"/>
            <w:r w:rsidRPr="00C44425">
              <w:t>persons</w:t>
            </w:r>
            <w:proofErr w:type="spellEnd"/>
            <w:r w:rsidRPr="00C44425">
              <w:t xml:space="preserve"> lead; </w:t>
            </w:r>
          </w:p>
        </w:tc>
        <w:tc>
          <w:tcPr>
            <w:tcW w:w="660" w:type="dxa"/>
            <w:hideMark/>
          </w:tcPr>
          <w:p w:rsidR="00C44425" w:rsidRPr="00C44425" w:rsidRDefault="00C44425" w:rsidP="00C44425">
            <w:r w:rsidRPr="00C44425">
              <w:t>4</w:t>
            </w:r>
          </w:p>
        </w:tc>
      </w:tr>
      <w:tr w:rsidR="00C44425" w:rsidRPr="00C44425" w:rsidTr="00C44425">
        <w:trPr>
          <w:trHeight w:val="580"/>
        </w:trPr>
        <w:tc>
          <w:tcPr>
            <w:tcW w:w="7080" w:type="dxa"/>
            <w:hideMark/>
          </w:tcPr>
          <w:p w:rsidR="00C44425" w:rsidRPr="00C44425" w:rsidRDefault="00C44425">
            <w:r w:rsidRPr="00C44425">
              <w:t xml:space="preserve">Paediatric referral or shared care with paediatrics; Discuss all cases with a senior staff member/ young </w:t>
            </w:r>
            <w:proofErr w:type="spellStart"/>
            <w:r w:rsidRPr="00C44425">
              <w:t>persons</w:t>
            </w:r>
            <w:proofErr w:type="spellEnd"/>
            <w:r w:rsidRPr="00C44425">
              <w:t xml:space="preserve"> lead; </w:t>
            </w:r>
          </w:p>
        </w:tc>
        <w:tc>
          <w:tcPr>
            <w:tcW w:w="660" w:type="dxa"/>
            <w:hideMark/>
          </w:tcPr>
          <w:p w:rsidR="00C44425" w:rsidRPr="00C44425" w:rsidRDefault="00C44425" w:rsidP="00C44425">
            <w:r w:rsidRPr="00C44425">
              <w:t>4</w:t>
            </w:r>
          </w:p>
        </w:tc>
      </w:tr>
      <w:tr w:rsidR="00C44425" w:rsidRPr="00C44425" w:rsidTr="00C44425">
        <w:trPr>
          <w:trHeight w:val="290"/>
        </w:trPr>
        <w:tc>
          <w:tcPr>
            <w:tcW w:w="7080" w:type="dxa"/>
            <w:hideMark/>
          </w:tcPr>
          <w:p w:rsidR="00C44425" w:rsidRPr="00C44425" w:rsidRDefault="00C44425">
            <w:r w:rsidRPr="00C44425">
              <w:t xml:space="preserve">Automatic discussion with local safeguarding team; </w:t>
            </w:r>
          </w:p>
        </w:tc>
        <w:tc>
          <w:tcPr>
            <w:tcW w:w="660" w:type="dxa"/>
            <w:hideMark/>
          </w:tcPr>
          <w:p w:rsidR="00C44425" w:rsidRPr="00C44425" w:rsidRDefault="00C44425" w:rsidP="00C44425">
            <w:r w:rsidRPr="00C44425">
              <w:t>3</w:t>
            </w:r>
          </w:p>
        </w:tc>
      </w:tr>
      <w:tr w:rsidR="00C44425" w:rsidRPr="00C44425" w:rsidTr="00C44425">
        <w:trPr>
          <w:trHeight w:val="870"/>
        </w:trPr>
        <w:tc>
          <w:tcPr>
            <w:tcW w:w="7080" w:type="dxa"/>
            <w:hideMark/>
          </w:tcPr>
          <w:p w:rsidR="00C44425" w:rsidRPr="00C44425" w:rsidRDefault="00C44425">
            <w:r w:rsidRPr="00C44425">
              <w:t xml:space="preserve">Consult with a parent or guardian; Paediatric referral or shared care with paediatrics; Discuss all cases with a senior staff member/ young </w:t>
            </w:r>
            <w:proofErr w:type="spellStart"/>
            <w:r w:rsidRPr="00C44425">
              <w:t>persons</w:t>
            </w:r>
            <w:proofErr w:type="spellEnd"/>
            <w:r w:rsidRPr="00C44425">
              <w:t xml:space="preserve"> lead; Automatic discussion with local safeguarding team; </w:t>
            </w:r>
          </w:p>
        </w:tc>
        <w:tc>
          <w:tcPr>
            <w:tcW w:w="660" w:type="dxa"/>
            <w:hideMark/>
          </w:tcPr>
          <w:p w:rsidR="00C44425" w:rsidRPr="00C44425" w:rsidRDefault="00C44425" w:rsidP="00C44425">
            <w:r w:rsidRPr="00C44425">
              <w:t>3</w:t>
            </w:r>
          </w:p>
        </w:tc>
      </w:tr>
      <w:tr w:rsidR="00C44425" w:rsidRPr="00C44425" w:rsidTr="00C44425">
        <w:trPr>
          <w:trHeight w:val="1160"/>
        </w:trPr>
        <w:tc>
          <w:tcPr>
            <w:tcW w:w="7080" w:type="dxa"/>
            <w:hideMark/>
          </w:tcPr>
          <w:p w:rsidR="00C44425" w:rsidRPr="00C44425" w:rsidRDefault="00C44425">
            <w:r w:rsidRPr="00C44425">
              <w:lastRenderedPageBreak/>
              <w:t xml:space="preserve">Consult with a parent or guardian; Paediatric referral or shared care with paediatrics; Discuss all cases with a senior staff member/ young </w:t>
            </w:r>
            <w:proofErr w:type="spellStart"/>
            <w:r w:rsidRPr="00C44425">
              <w:t>persons</w:t>
            </w:r>
            <w:proofErr w:type="spellEnd"/>
            <w:r w:rsidRPr="00C44425">
              <w:t xml:space="preserve"> lead; Automatic discussion with local safeguarding team; Automatic reporting to children's social care; </w:t>
            </w:r>
          </w:p>
        </w:tc>
        <w:tc>
          <w:tcPr>
            <w:tcW w:w="660" w:type="dxa"/>
            <w:hideMark/>
          </w:tcPr>
          <w:p w:rsidR="00C44425" w:rsidRPr="00C44425" w:rsidRDefault="00C44425" w:rsidP="00C44425">
            <w:r w:rsidRPr="00C44425">
              <w:t>3</w:t>
            </w:r>
          </w:p>
        </w:tc>
      </w:tr>
      <w:tr w:rsidR="00C44425" w:rsidRPr="00C44425" w:rsidTr="00C44425">
        <w:trPr>
          <w:trHeight w:val="290"/>
        </w:trPr>
        <w:tc>
          <w:tcPr>
            <w:tcW w:w="7080" w:type="dxa"/>
            <w:hideMark/>
          </w:tcPr>
          <w:p w:rsidR="00C44425" w:rsidRPr="00C44425" w:rsidRDefault="00C44425">
            <w:r w:rsidRPr="00C44425">
              <w:t xml:space="preserve">Paediatric referral or shared care with paediatrics; </w:t>
            </w:r>
          </w:p>
        </w:tc>
        <w:tc>
          <w:tcPr>
            <w:tcW w:w="660" w:type="dxa"/>
            <w:hideMark/>
          </w:tcPr>
          <w:p w:rsidR="00C44425" w:rsidRPr="00C44425" w:rsidRDefault="00C44425" w:rsidP="00C44425">
            <w:r w:rsidRPr="00C44425">
              <w:t>3</w:t>
            </w:r>
          </w:p>
        </w:tc>
      </w:tr>
      <w:tr w:rsidR="00C44425" w:rsidRPr="00C44425" w:rsidTr="00C44425">
        <w:trPr>
          <w:trHeight w:val="870"/>
        </w:trPr>
        <w:tc>
          <w:tcPr>
            <w:tcW w:w="7080" w:type="dxa"/>
            <w:hideMark/>
          </w:tcPr>
          <w:p w:rsidR="00C44425" w:rsidRPr="00C44425" w:rsidRDefault="00C44425">
            <w:r w:rsidRPr="00C44425">
              <w:t xml:space="preserve">Paediatric referral or shared care with paediatrics; Discuss all cases with a senior staff member/ young </w:t>
            </w:r>
            <w:proofErr w:type="spellStart"/>
            <w:r w:rsidRPr="00C44425">
              <w:t>persons</w:t>
            </w:r>
            <w:proofErr w:type="spellEnd"/>
            <w:r w:rsidRPr="00C44425">
              <w:t xml:space="preserve"> lead; Automatic discussion with local safeguarding team; Automatic reporting to children's social care; </w:t>
            </w:r>
          </w:p>
        </w:tc>
        <w:tc>
          <w:tcPr>
            <w:tcW w:w="660" w:type="dxa"/>
            <w:hideMark/>
          </w:tcPr>
          <w:p w:rsidR="00C44425" w:rsidRPr="00C44425" w:rsidRDefault="00C44425" w:rsidP="00C44425">
            <w:r w:rsidRPr="00C44425">
              <w:t>3</w:t>
            </w:r>
          </w:p>
        </w:tc>
      </w:tr>
      <w:tr w:rsidR="00C44425" w:rsidRPr="00C44425" w:rsidTr="00C44425">
        <w:trPr>
          <w:trHeight w:val="870"/>
        </w:trPr>
        <w:tc>
          <w:tcPr>
            <w:tcW w:w="7080" w:type="dxa"/>
            <w:hideMark/>
          </w:tcPr>
          <w:p w:rsidR="00C44425" w:rsidRPr="00C44425" w:rsidRDefault="00C44425">
            <w:r w:rsidRPr="00C44425">
              <w:t xml:space="preserve">Consult with a parent or guardian; Discuss all cases with a senior staff member/ young </w:t>
            </w:r>
            <w:proofErr w:type="spellStart"/>
            <w:r w:rsidRPr="00C44425">
              <w:t>persons</w:t>
            </w:r>
            <w:proofErr w:type="spellEnd"/>
            <w:r w:rsidRPr="00C44425">
              <w:t xml:space="preserve"> lead; Automatic discussion with local safeguarding team; Automatic reporting to children's social care; </w:t>
            </w:r>
          </w:p>
        </w:tc>
        <w:tc>
          <w:tcPr>
            <w:tcW w:w="660" w:type="dxa"/>
            <w:hideMark/>
          </w:tcPr>
          <w:p w:rsidR="00C44425" w:rsidRPr="00C44425" w:rsidRDefault="00C44425" w:rsidP="00C44425">
            <w:r w:rsidRPr="00C44425">
              <w:t>2</w:t>
            </w:r>
          </w:p>
        </w:tc>
      </w:tr>
      <w:tr w:rsidR="00C44425" w:rsidRPr="00C44425" w:rsidTr="00C44425">
        <w:trPr>
          <w:trHeight w:val="580"/>
        </w:trPr>
        <w:tc>
          <w:tcPr>
            <w:tcW w:w="7080" w:type="dxa"/>
            <w:hideMark/>
          </w:tcPr>
          <w:p w:rsidR="00C44425" w:rsidRPr="00C44425" w:rsidRDefault="00C44425">
            <w:r w:rsidRPr="00C44425">
              <w:t xml:space="preserve">Consult with a parent or guardian; Paediatric referral or shared care with paediatrics; </w:t>
            </w:r>
          </w:p>
        </w:tc>
        <w:tc>
          <w:tcPr>
            <w:tcW w:w="660" w:type="dxa"/>
            <w:hideMark/>
          </w:tcPr>
          <w:p w:rsidR="00C44425" w:rsidRPr="00C44425" w:rsidRDefault="00C44425" w:rsidP="00C44425">
            <w:r w:rsidRPr="00C44425">
              <w:t>2</w:t>
            </w:r>
          </w:p>
        </w:tc>
      </w:tr>
      <w:tr w:rsidR="00C44425" w:rsidRPr="00C44425" w:rsidTr="00C44425">
        <w:trPr>
          <w:trHeight w:val="870"/>
        </w:trPr>
        <w:tc>
          <w:tcPr>
            <w:tcW w:w="7080" w:type="dxa"/>
            <w:hideMark/>
          </w:tcPr>
          <w:p w:rsidR="00C44425" w:rsidRPr="00C44425" w:rsidRDefault="00C44425">
            <w:r w:rsidRPr="00C44425">
              <w:t xml:space="preserve">Consult with a parent or guardian; Use an under 13 </w:t>
            </w:r>
            <w:proofErr w:type="spellStart"/>
            <w:r w:rsidRPr="00C44425">
              <w:t>proforma</w:t>
            </w:r>
            <w:proofErr w:type="spellEnd"/>
            <w:r w:rsidRPr="00C44425">
              <w:t xml:space="preserve">; Discuss all cases with a senior staff member/ young </w:t>
            </w:r>
            <w:proofErr w:type="spellStart"/>
            <w:r w:rsidRPr="00C44425">
              <w:t>persons</w:t>
            </w:r>
            <w:proofErr w:type="spellEnd"/>
            <w:r w:rsidRPr="00C44425">
              <w:t xml:space="preserve"> lead; Automatic discussion with local safeguarding team; </w:t>
            </w:r>
          </w:p>
        </w:tc>
        <w:tc>
          <w:tcPr>
            <w:tcW w:w="660" w:type="dxa"/>
            <w:hideMark/>
          </w:tcPr>
          <w:p w:rsidR="00C44425" w:rsidRPr="00C44425" w:rsidRDefault="00C44425" w:rsidP="00C44425">
            <w:r w:rsidRPr="00C44425">
              <w:t>2</w:t>
            </w:r>
          </w:p>
        </w:tc>
      </w:tr>
      <w:tr w:rsidR="00C44425" w:rsidRPr="00C44425" w:rsidTr="00C44425">
        <w:trPr>
          <w:trHeight w:val="870"/>
        </w:trPr>
        <w:tc>
          <w:tcPr>
            <w:tcW w:w="7080" w:type="dxa"/>
            <w:hideMark/>
          </w:tcPr>
          <w:p w:rsidR="00C44425" w:rsidRPr="00C44425" w:rsidRDefault="00C44425">
            <w:r w:rsidRPr="00C44425">
              <w:t xml:space="preserve">Paediatric referral or shared care with paediatrics; Discuss all cases with a senior staff member/ young </w:t>
            </w:r>
            <w:proofErr w:type="spellStart"/>
            <w:r w:rsidRPr="00C44425">
              <w:t>persons</w:t>
            </w:r>
            <w:proofErr w:type="spellEnd"/>
            <w:r w:rsidRPr="00C44425">
              <w:t xml:space="preserve"> lead; Automatic discussion with local safeguarding team; </w:t>
            </w:r>
          </w:p>
        </w:tc>
        <w:tc>
          <w:tcPr>
            <w:tcW w:w="660" w:type="dxa"/>
            <w:hideMark/>
          </w:tcPr>
          <w:p w:rsidR="00C44425" w:rsidRPr="00C44425" w:rsidRDefault="00C44425" w:rsidP="00C44425">
            <w:r w:rsidRPr="00C44425">
              <w:t>2</w:t>
            </w:r>
          </w:p>
        </w:tc>
      </w:tr>
      <w:tr w:rsidR="00C44425" w:rsidRPr="00C44425" w:rsidTr="00C44425">
        <w:trPr>
          <w:trHeight w:val="580"/>
        </w:trPr>
        <w:tc>
          <w:tcPr>
            <w:tcW w:w="7080" w:type="dxa"/>
            <w:hideMark/>
          </w:tcPr>
          <w:p w:rsidR="00C44425" w:rsidRPr="00C44425" w:rsidRDefault="00C44425">
            <w:r w:rsidRPr="00C44425">
              <w:t xml:space="preserve">Use an under 13 </w:t>
            </w:r>
            <w:proofErr w:type="spellStart"/>
            <w:r w:rsidRPr="00C44425">
              <w:t>proforma</w:t>
            </w:r>
            <w:proofErr w:type="spellEnd"/>
            <w:r w:rsidRPr="00C44425">
              <w:t xml:space="preserve">; Discuss all cases with a senior staff member/ young </w:t>
            </w:r>
            <w:proofErr w:type="spellStart"/>
            <w:r w:rsidRPr="00C44425">
              <w:t>persons</w:t>
            </w:r>
            <w:proofErr w:type="spellEnd"/>
            <w:r w:rsidRPr="00C44425">
              <w:t xml:space="preserve"> lead; Automatic discussion with local safeguarding team; </w:t>
            </w:r>
          </w:p>
        </w:tc>
        <w:tc>
          <w:tcPr>
            <w:tcW w:w="660" w:type="dxa"/>
            <w:hideMark/>
          </w:tcPr>
          <w:p w:rsidR="00C44425" w:rsidRPr="00C44425" w:rsidRDefault="00C44425" w:rsidP="00C44425">
            <w:r w:rsidRPr="00C44425">
              <w:t>2</w:t>
            </w:r>
          </w:p>
        </w:tc>
      </w:tr>
      <w:tr w:rsidR="00C44425" w:rsidRPr="00C44425" w:rsidTr="00C44425">
        <w:trPr>
          <w:trHeight w:val="870"/>
        </w:trPr>
        <w:tc>
          <w:tcPr>
            <w:tcW w:w="7080" w:type="dxa"/>
            <w:hideMark/>
          </w:tcPr>
          <w:p w:rsidR="00C44425" w:rsidRPr="00C44425" w:rsidRDefault="00C44425">
            <w:r w:rsidRPr="00C44425">
              <w:t xml:space="preserve">Automatic discussion with local safeguarding team; Automatic reporting to children's social care; LSCB require automatic reporting to police. however sexual health services would deal with on an individual basis  </w:t>
            </w:r>
          </w:p>
        </w:tc>
        <w:tc>
          <w:tcPr>
            <w:tcW w:w="660" w:type="dxa"/>
            <w:hideMark/>
          </w:tcPr>
          <w:p w:rsidR="00C44425" w:rsidRPr="00C44425" w:rsidRDefault="00C44425" w:rsidP="00C44425">
            <w:r w:rsidRPr="00C44425">
              <w:t>1</w:t>
            </w:r>
          </w:p>
        </w:tc>
      </w:tr>
      <w:tr w:rsidR="00C44425" w:rsidRPr="00C44425" w:rsidTr="00C44425">
        <w:trPr>
          <w:trHeight w:val="580"/>
        </w:trPr>
        <w:tc>
          <w:tcPr>
            <w:tcW w:w="7080" w:type="dxa"/>
            <w:hideMark/>
          </w:tcPr>
          <w:p w:rsidR="00C44425" w:rsidRPr="00C44425" w:rsidRDefault="00C44425">
            <w:r w:rsidRPr="00C44425">
              <w:t xml:space="preserve">Consult with a parent or guardian; Discuss all cases with a senior staff member/ young </w:t>
            </w:r>
            <w:proofErr w:type="spellStart"/>
            <w:r w:rsidRPr="00C44425">
              <w:t>persons</w:t>
            </w:r>
            <w:proofErr w:type="spellEnd"/>
            <w:r w:rsidRPr="00C44425">
              <w:t xml:space="preserve"> lead; </w:t>
            </w:r>
          </w:p>
        </w:tc>
        <w:tc>
          <w:tcPr>
            <w:tcW w:w="660" w:type="dxa"/>
            <w:hideMark/>
          </w:tcPr>
          <w:p w:rsidR="00C44425" w:rsidRPr="00C44425" w:rsidRDefault="00C44425" w:rsidP="00C44425">
            <w:r w:rsidRPr="00C44425">
              <w:t>1</w:t>
            </w:r>
          </w:p>
        </w:tc>
      </w:tr>
      <w:tr w:rsidR="00C44425" w:rsidRPr="00C44425" w:rsidTr="00C44425">
        <w:trPr>
          <w:trHeight w:val="870"/>
        </w:trPr>
        <w:tc>
          <w:tcPr>
            <w:tcW w:w="7080" w:type="dxa"/>
            <w:hideMark/>
          </w:tcPr>
          <w:p w:rsidR="00C44425" w:rsidRPr="00C44425" w:rsidRDefault="00C44425">
            <w:r w:rsidRPr="00C44425">
              <w:t xml:space="preserve">Consult with a parent or guardian; Discuss all cases with a senior staff member/ young </w:t>
            </w:r>
            <w:proofErr w:type="spellStart"/>
            <w:r w:rsidRPr="00C44425">
              <w:t>persons</w:t>
            </w:r>
            <w:proofErr w:type="spellEnd"/>
            <w:r w:rsidRPr="00C44425">
              <w:t xml:space="preserve"> lead; Automatic discussion with local safeguarding team; </w:t>
            </w:r>
          </w:p>
        </w:tc>
        <w:tc>
          <w:tcPr>
            <w:tcW w:w="660" w:type="dxa"/>
            <w:hideMark/>
          </w:tcPr>
          <w:p w:rsidR="00C44425" w:rsidRPr="00C44425" w:rsidRDefault="00C44425" w:rsidP="00C44425">
            <w:r w:rsidRPr="00C44425">
              <w:t>1</w:t>
            </w:r>
          </w:p>
        </w:tc>
      </w:tr>
      <w:tr w:rsidR="00C44425" w:rsidRPr="00C44425" w:rsidTr="00C44425">
        <w:trPr>
          <w:trHeight w:val="870"/>
        </w:trPr>
        <w:tc>
          <w:tcPr>
            <w:tcW w:w="7080" w:type="dxa"/>
            <w:hideMark/>
          </w:tcPr>
          <w:p w:rsidR="00C44425" w:rsidRPr="00C44425" w:rsidRDefault="00C44425">
            <w:r w:rsidRPr="00C44425">
              <w:t>Consult with a parent or guardian; Paediatric referral or shared care with paediatrics; Automatic discussion with local safeguarding team; Automatic reporting to children's social care; All are seen by a consultant</w:t>
            </w:r>
          </w:p>
        </w:tc>
        <w:tc>
          <w:tcPr>
            <w:tcW w:w="660" w:type="dxa"/>
            <w:hideMark/>
          </w:tcPr>
          <w:p w:rsidR="00C44425" w:rsidRPr="00C44425" w:rsidRDefault="00C44425" w:rsidP="00C44425">
            <w:r w:rsidRPr="00C44425">
              <w:t>1</w:t>
            </w:r>
          </w:p>
        </w:tc>
      </w:tr>
      <w:tr w:rsidR="00C44425" w:rsidRPr="00C44425" w:rsidTr="00C44425">
        <w:trPr>
          <w:trHeight w:val="1450"/>
        </w:trPr>
        <w:tc>
          <w:tcPr>
            <w:tcW w:w="7080" w:type="dxa"/>
            <w:hideMark/>
          </w:tcPr>
          <w:p w:rsidR="00C44425" w:rsidRPr="00C44425" w:rsidRDefault="00C44425">
            <w:r w:rsidRPr="00C44425">
              <w:t xml:space="preserve">Consult with a parent or guardian; Paediatric referral or shared care with paediatrics; Discuss all cases with a senior staff member/ young </w:t>
            </w:r>
            <w:proofErr w:type="spellStart"/>
            <w:r w:rsidRPr="00C44425">
              <w:t>persons</w:t>
            </w:r>
            <w:proofErr w:type="spellEnd"/>
            <w:r w:rsidRPr="00C44425">
              <w:t xml:space="preserve"> lead; Automatic discussion with local safeguarding team; Automatic reporting to children's social care; No specific U 13 </w:t>
            </w:r>
            <w:proofErr w:type="spellStart"/>
            <w:r w:rsidRPr="00C44425">
              <w:t>proforma</w:t>
            </w:r>
            <w:proofErr w:type="spellEnd"/>
            <w:r w:rsidRPr="00C44425">
              <w:t xml:space="preserve"> but U18 risk assessment would be done</w:t>
            </w:r>
          </w:p>
        </w:tc>
        <w:tc>
          <w:tcPr>
            <w:tcW w:w="660" w:type="dxa"/>
            <w:hideMark/>
          </w:tcPr>
          <w:p w:rsidR="00C44425" w:rsidRPr="00C44425" w:rsidRDefault="00C44425" w:rsidP="00C44425">
            <w:r w:rsidRPr="00C44425">
              <w:t>1</w:t>
            </w:r>
          </w:p>
        </w:tc>
      </w:tr>
      <w:tr w:rsidR="00C44425" w:rsidRPr="00C44425" w:rsidTr="00C44425">
        <w:trPr>
          <w:trHeight w:val="1160"/>
        </w:trPr>
        <w:tc>
          <w:tcPr>
            <w:tcW w:w="7080" w:type="dxa"/>
            <w:hideMark/>
          </w:tcPr>
          <w:p w:rsidR="00C44425" w:rsidRPr="00C44425" w:rsidRDefault="00C44425">
            <w:r w:rsidRPr="00C44425">
              <w:t xml:space="preserve">Consult with a parent or guardian; Paediatric referral or shared care with paediatrics; Discuss all cases with a senior staff member/ young </w:t>
            </w:r>
            <w:proofErr w:type="spellStart"/>
            <w:r w:rsidRPr="00C44425">
              <w:t>persons</w:t>
            </w:r>
            <w:proofErr w:type="spellEnd"/>
            <w:r w:rsidRPr="00C44425">
              <w:t xml:space="preserve"> lead; Automatic discussion with local safeguarding team; </w:t>
            </w:r>
            <w:proofErr w:type="spellStart"/>
            <w:r w:rsidRPr="00C44425">
              <w:t>paeds</w:t>
            </w:r>
            <w:proofErr w:type="spellEnd"/>
            <w:r w:rsidRPr="00C44425">
              <w:t xml:space="preserve"> discussion if </w:t>
            </w:r>
            <w:proofErr w:type="spellStart"/>
            <w:r w:rsidRPr="00C44425">
              <w:t>approppriate</w:t>
            </w:r>
            <w:proofErr w:type="spellEnd"/>
          </w:p>
        </w:tc>
        <w:tc>
          <w:tcPr>
            <w:tcW w:w="660" w:type="dxa"/>
            <w:hideMark/>
          </w:tcPr>
          <w:p w:rsidR="00C44425" w:rsidRPr="00C44425" w:rsidRDefault="00C44425" w:rsidP="00C44425">
            <w:r w:rsidRPr="00C44425">
              <w:t>1</w:t>
            </w:r>
          </w:p>
        </w:tc>
      </w:tr>
      <w:tr w:rsidR="00C44425" w:rsidRPr="00C44425" w:rsidTr="00C44425">
        <w:trPr>
          <w:trHeight w:val="1160"/>
        </w:trPr>
        <w:tc>
          <w:tcPr>
            <w:tcW w:w="7080" w:type="dxa"/>
            <w:hideMark/>
          </w:tcPr>
          <w:p w:rsidR="00C44425" w:rsidRPr="00C44425" w:rsidRDefault="00C44425">
            <w:r w:rsidRPr="00C44425">
              <w:t xml:space="preserve">Consult with a parent or guardian; Use an under 13 </w:t>
            </w:r>
            <w:proofErr w:type="spellStart"/>
            <w:r w:rsidRPr="00C44425">
              <w:t>proforma</w:t>
            </w:r>
            <w:proofErr w:type="spellEnd"/>
            <w:r w:rsidRPr="00C44425">
              <w:t xml:space="preserve">; Discuss all cases with a senior staff member/ young </w:t>
            </w:r>
            <w:proofErr w:type="spellStart"/>
            <w:r w:rsidRPr="00C44425">
              <w:t>persons</w:t>
            </w:r>
            <w:proofErr w:type="spellEnd"/>
            <w:r w:rsidRPr="00C44425">
              <w:t xml:space="preserve"> lead; Automatic discussion with local safeguarding team; Automatic reporting to children's social care; </w:t>
            </w:r>
          </w:p>
        </w:tc>
        <w:tc>
          <w:tcPr>
            <w:tcW w:w="660" w:type="dxa"/>
            <w:hideMark/>
          </w:tcPr>
          <w:p w:rsidR="00C44425" w:rsidRPr="00C44425" w:rsidRDefault="00C44425" w:rsidP="00C44425">
            <w:r w:rsidRPr="00C44425">
              <w:t>1</w:t>
            </w:r>
          </w:p>
        </w:tc>
      </w:tr>
      <w:tr w:rsidR="00C44425" w:rsidRPr="00C44425" w:rsidTr="00C44425">
        <w:trPr>
          <w:trHeight w:val="1160"/>
        </w:trPr>
        <w:tc>
          <w:tcPr>
            <w:tcW w:w="7080" w:type="dxa"/>
            <w:hideMark/>
          </w:tcPr>
          <w:p w:rsidR="00C44425" w:rsidRPr="00C44425" w:rsidRDefault="00C44425">
            <w:r w:rsidRPr="00C44425">
              <w:lastRenderedPageBreak/>
              <w:t xml:space="preserve">Discuss all cases with a senior staff member/ young </w:t>
            </w:r>
            <w:proofErr w:type="spellStart"/>
            <w:r w:rsidRPr="00C44425">
              <w:t>persons</w:t>
            </w:r>
            <w:proofErr w:type="spellEnd"/>
            <w:r w:rsidRPr="00C44425">
              <w:t xml:space="preserve"> lead; Automatic discussion with local safeguarding team; Automatic reporting to children's social care;  we may do any of the above depending on circumstances</w:t>
            </w:r>
          </w:p>
        </w:tc>
        <w:tc>
          <w:tcPr>
            <w:tcW w:w="660" w:type="dxa"/>
            <w:hideMark/>
          </w:tcPr>
          <w:p w:rsidR="00C44425" w:rsidRPr="00C44425" w:rsidRDefault="00C44425" w:rsidP="00C44425">
            <w:r w:rsidRPr="00C44425">
              <w:t>1</w:t>
            </w:r>
          </w:p>
        </w:tc>
      </w:tr>
      <w:tr w:rsidR="00C44425" w:rsidRPr="00C44425" w:rsidTr="00C44425">
        <w:trPr>
          <w:trHeight w:val="1160"/>
        </w:trPr>
        <w:tc>
          <w:tcPr>
            <w:tcW w:w="7080" w:type="dxa"/>
            <w:hideMark/>
          </w:tcPr>
          <w:p w:rsidR="00C44425" w:rsidRPr="00C44425" w:rsidRDefault="00C44425">
            <w:r w:rsidRPr="00C44425">
              <w:t xml:space="preserve">Discuss all cases with a senior staff member/ young </w:t>
            </w:r>
            <w:proofErr w:type="spellStart"/>
            <w:r w:rsidRPr="00C44425">
              <w:t>persons</w:t>
            </w:r>
            <w:proofErr w:type="spellEnd"/>
            <w:r w:rsidRPr="00C44425">
              <w:t xml:space="preserve"> lead; Automatic discussion with local safeguarding team; Automatic reporting to children's social care; discussion with named child protection lead in paediatrics in addition to the above</w:t>
            </w:r>
          </w:p>
        </w:tc>
        <w:tc>
          <w:tcPr>
            <w:tcW w:w="660" w:type="dxa"/>
            <w:hideMark/>
          </w:tcPr>
          <w:p w:rsidR="00C44425" w:rsidRPr="00C44425" w:rsidRDefault="00C44425" w:rsidP="00C44425">
            <w:r w:rsidRPr="00C44425">
              <w:t>1</w:t>
            </w:r>
          </w:p>
        </w:tc>
      </w:tr>
      <w:tr w:rsidR="00C44425" w:rsidRPr="00C44425" w:rsidTr="00C44425">
        <w:trPr>
          <w:trHeight w:val="1740"/>
        </w:trPr>
        <w:tc>
          <w:tcPr>
            <w:tcW w:w="7080" w:type="dxa"/>
            <w:hideMark/>
          </w:tcPr>
          <w:p w:rsidR="00C44425" w:rsidRPr="00C44425" w:rsidRDefault="00C44425">
            <w:r w:rsidRPr="00C44425">
              <w:t xml:space="preserve">Discuss all cases with a senior staff member/ young </w:t>
            </w:r>
            <w:proofErr w:type="spellStart"/>
            <w:r w:rsidRPr="00C44425">
              <w:t>persons</w:t>
            </w:r>
            <w:proofErr w:type="spellEnd"/>
            <w:r w:rsidRPr="00C44425">
              <w:t xml:space="preserve"> lead; Automatic discussion with local safeguarding team; Automatic reporting to children's social care; Police are not automatically involved by us, but via social care services.  All cases have been managed by senior member of the team (consultant), all were escalated or already known to social care, close liaison with the school </w:t>
            </w:r>
            <w:proofErr w:type="spellStart"/>
            <w:r w:rsidRPr="00C44425">
              <w:t>etc</w:t>
            </w:r>
            <w:proofErr w:type="spellEnd"/>
            <w:r w:rsidRPr="00C44425">
              <w:t xml:space="preserve"> - examples of key MDT working</w:t>
            </w:r>
          </w:p>
        </w:tc>
        <w:tc>
          <w:tcPr>
            <w:tcW w:w="660" w:type="dxa"/>
            <w:hideMark/>
          </w:tcPr>
          <w:p w:rsidR="00C44425" w:rsidRPr="00C44425" w:rsidRDefault="00C44425" w:rsidP="00C44425">
            <w:r w:rsidRPr="00C44425">
              <w:t>1</w:t>
            </w:r>
          </w:p>
        </w:tc>
      </w:tr>
      <w:tr w:rsidR="00C44425" w:rsidRPr="00C44425" w:rsidTr="00C44425">
        <w:trPr>
          <w:trHeight w:val="580"/>
        </w:trPr>
        <w:tc>
          <w:tcPr>
            <w:tcW w:w="7080" w:type="dxa"/>
            <w:hideMark/>
          </w:tcPr>
          <w:p w:rsidR="00C44425" w:rsidRPr="00C44425" w:rsidRDefault="00C44425">
            <w:r w:rsidRPr="00C44425">
              <w:t xml:space="preserve">Discuss all cases with a senior staff member/ young </w:t>
            </w:r>
            <w:proofErr w:type="spellStart"/>
            <w:r w:rsidRPr="00C44425">
              <w:t>persons</w:t>
            </w:r>
            <w:proofErr w:type="spellEnd"/>
            <w:r w:rsidRPr="00C44425">
              <w:t xml:space="preserve"> lead; Automatic reporting to children's social care; </w:t>
            </w:r>
          </w:p>
        </w:tc>
        <w:tc>
          <w:tcPr>
            <w:tcW w:w="660" w:type="dxa"/>
            <w:hideMark/>
          </w:tcPr>
          <w:p w:rsidR="00C44425" w:rsidRPr="00C44425" w:rsidRDefault="00C44425" w:rsidP="00C44425">
            <w:r w:rsidRPr="00C44425">
              <w:t>1</w:t>
            </w:r>
          </w:p>
        </w:tc>
      </w:tr>
      <w:tr w:rsidR="00C44425" w:rsidRPr="00C44425" w:rsidTr="00C44425">
        <w:trPr>
          <w:trHeight w:val="580"/>
        </w:trPr>
        <w:tc>
          <w:tcPr>
            <w:tcW w:w="7080" w:type="dxa"/>
            <w:hideMark/>
          </w:tcPr>
          <w:p w:rsidR="00C44425" w:rsidRPr="00C44425" w:rsidRDefault="00C44425">
            <w:r w:rsidRPr="00C44425">
              <w:t xml:space="preserve">Discuss all cases with a senior staff member/ young </w:t>
            </w:r>
            <w:proofErr w:type="spellStart"/>
            <w:r w:rsidRPr="00C44425">
              <w:t>persons</w:t>
            </w:r>
            <w:proofErr w:type="spellEnd"/>
            <w:r w:rsidRPr="00C44425">
              <w:t xml:space="preserve"> lead; Dyfed Powys Multi Agency referral process</w:t>
            </w:r>
          </w:p>
        </w:tc>
        <w:tc>
          <w:tcPr>
            <w:tcW w:w="660" w:type="dxa"/>
            <w:hideMark/>
          </w:tcPr>
          <w:p w:rsidR="00C44425" w:rsidRPr="00C44425" w:rsidRDefault="00C44425" w:rsidP="00C44425">
            <w:r w:rsidRPr="00C44425">
              <w:t>1</w:t>
            </w:r>
          </w:p>
        </w:tc>
      </w:tr>
      <w:tr w:rsidR="00C44425" w:rsidRPr="00C44425" w:rsidTr="00C44425">
        <w:trPr>
          <w:trHeight w:val="580"/>
        </w:trPr>
        <w:tc>
          <w:tcPr>
            <w:tcW w:w="7080" w:type="dxa"/>
            <w:hideMark/>
          </w:tcPr>
          <w:p w:rsidR="00C44425" w:rsidRPr="00C44425" w:rsidRDefault="00C44425">
            <w:r w:rsidRPr="00C44425">
              <w:t xml:space="preserve">Discuss all cases with a senior staff member/ young </w:t>
            </w:r>
            <w:proofErr w:type="spellStart"/>
            <w:r w:rsidRPr="00C44425">
              <w:t>persons</w:t>
            </w:r>
            <w:proofErr w:type="spellEnd"/>
            <w:r w:rsidRPr="00C44425">
              <w:t xml:space="preserve"> lead; RIO check against community records for concerns or safeguarding issues</w:t>
            </w:r>
          </w:p>
        </w:tc>
        <w:tc>
          <w:tcPr>
            <w:tcW w:w="660" w:type="dxa"/>
            <w:hideMark/>
          </w:tcPr>
          <w:p w:rsidR="00C44425" w:rsidRPr="00C44425" w:rsidRDefault="00C44425" w:rsidP="00C44425">
            <w:r w:rsidRPr="00C44425">
              <w:t>1</w:t>
            </w:r>
          </w:p>
        </w:tc>
      </w:tr>
      <w:tr w:rsidR="00C44425" w:rsidRPr="00C44425" w:rsidTr="00C44425">
        <w:trPr>
          <w:trHeight w:val="580"/>
        </w:trPr>
        <w:tc>
          <w:tcPr>
            <w:tcW w:w="7080" w:type="dxa"/>
            <w:hideMark/>
          </w:tcPr>
          <w:p w:rsidR="00C44425" w:rsidRPr="00C44425" w:rsidRDefault="00C44425">
            <w:r w:rsidRPr="00C44425">
              <w:t xml:space="preserve">Paediatric referral or shared care with paediatrics; Automatic discussion with local safeguarding team; Automatic reporting to children's social care; </w:t>
            </w:r>
          </w:p>
        </w:tc>
        <w:tc>
          <w:tcPr>
            <w:tcW w:w="660" w:type="dxa"/>
            <w:hideMark/>
          </w:tcPr>
          <w:p w:rsidR="00C44425" w:rsidRPr="00C44425" w:rsidRDefault="00C44425" w:rsidP="00C44425">
            <w:r w:rsidRPr="00C44425">
              <w:t>1</w:t>
            </w:r>
          </w:p>
        </w:tc>
      </w:tr>
      <w:tr w:rsidR="00C44425" w:rsidRPr="00C44425" w:rsidTr="00C44425">
        <w:trPr>
          <w:trHeight w:val="870"/>
        </w:trPr>
        <w:tc>
          <w:tcPr>
            <w:tcW w:w="7080" w:type="dxa"/>
            <w:hideMark/>
          </w:tcPr>
          <w:p w:rsidR="00C44425" w:rsidRPr="00C44425" w:rsidRDefault="00C44425">
            <w:r w:rsidRPr="00C44425">
              <w:t>Paediatric referral or shared care with paediatrics; Automatic discussion with local safeguarding team; if guardian available with them, we would involve them.</w:t>
            </w:r>
          </w:p>
        </w:tc>
        <w:tc>
          <w:tcPr>
            <w:tcW w:w="660" w:type="dxa"/>
            <w:hideMark/>
          </w:tcPr>
          <w:p w:rsidR="00C44425" w:rsidRPr="00C44425" w:rsidRDefault="00C44425" w:rsidP="00C44425">
            <w:r w:rsidRPr="00C44425">
              <w:t>1</w:t>
            </w:r>
          </w:p>
        </w:tc>
      </w:tr>
      <w:tr w:rsidR="00C44425" w:rsidRPr="00C44425" w:rsidTr="00C44425">
        <w:trPr>
          <w:trHeight w:val="1160"/>
        </w:trPr>
        <w:tc>
          <w:tcPr>
            <w:tcW w:w="7080" w:type="dxa"/>
            <w:hideMark/>
          </w:tcPr>
          <w:p w:rsidR="00C44425" w:rsidRPr="00C44425" w:rsidRDefault="00C44425">
            <w:r w:rsidRPr="00C44425">
              <w:t xml:space="preserve">Paediatric referral or shared care with paediatrics; Discuss all cases with a senior staff member/ young </w:t>
            </w:r>
            <w:proofErr w:type="spellStart"/>
            <w:r w:rsidRPr="00C44425">
              <w:t>persons</w:t>
            </w:r>
            <w:proofErr w:type="spellEnd"/>
            <w:r w:rsidRPr="00C44425">
              <w:t xml:space="preserve"> lead; Automatic discussion with local safeguarding team; Automatic reporting to children's social care; Consult parent or guardian if safe to do so</w:t>
            </w:r>
          </w:p>
        </w:tc>
        <w:tc>
          <w:tcPr>
            <w:tcW w:w="660" w:type="dxa"/>
            <w:hideMark/>
          </w:tcPr>
          <w:p w:rsidR="00C44425" w:rsidRPr="00C44425" w:rsidRDefault="00C44425" w:rsidP="00C44425">
            <w:r w:rsidRPr="00C44425">
              <w:t>1</w:t>
            </w:r>
          </w:p>
        </w:tc>
      </w:tr>
      <w:tr w:rsidR="00C44425" w:rsidRPr="00C44425" w:rsidTr="00C44425">
        <w:trPr>
          <w:trHeight w:val="1160"/>
        </w:trPr>
        <w:tc>
          <w:tcPr>
            <w:tcW w:w="7080" w:type="dxa"/>
            <w:hideMark/>
          </w:tcPr>
          <w:p w:rsidR="00C44425" w:rsidRPr="00C44425" w:rsidRDefault="00C44425">
            <w:r w:rsidRPr="00C44425">
              <w:t xml:space="preserve">Paediatric referral or shared care with paediatrics; Discuss all cases with a senior staff member/ young </w:t>
            </w:r>
            <w:proofErr w:type="spellStart"/>
            <w:r w:rsidRPr="00C44425">
              <w:t>persons</w:t>
            </w:r>
            <w:proofErr w:type="spellEnd"/>
            <w:r w:rsidRPr="00C44425">
              <w:t xml:space="preserve"> lead; Automatic discussion with local safeguarding team; Automatic reporting to children's social care; depends on whom the young person comes with</w:t>
            </w:r>
          </w:p>
        </w:tc>
        <w:tc>
          <w:tcPr>
            <w:tcW w:w="660" w:type="dxa"/>
            <w:hideMark/>
          </w:tcPr>
          <w:p w:rsidR="00C44425" w:rsidRPr="00C44425" w:rsidRDefault="00C44425" w:rsidP="00C44425">
            <w:r w:rsidRPr="00C44425">
              <w:t>1</w:t>
            </w:r>
          </w:p>
        </w:tc>
      </w:tr>
      <w:tr w:rsidR="00C44425" w:rsidRPr="00C44425" w:rsidTr="00C44425">
        <w:trPr>
          <w:trHeight w:val="870"/>
        </w:trPr>
        <w:tc>
          <w:tcPr>
            <w:tcW w:w="7080" w:type="dxa"/>
            <w:hideMark/>
          </w:tcPr>
          <w:p w:rsidR="00C44425" w:rsidRPr="00C44425" w:rsidRDefault="00C44425">
            <w:r w:rsidRPr="00C44425">
              <w:t xml:space="preserve">Paediatric referral or shared care with paediatrics; Discuss all cases with a senior staff member/ young </w:t>
            </w:r>
            <w:proofErr w:type="spellStart"/>
            <w:r w:rsidRPr="00C44425">
              <w:t>persons</w:t>
            </w:r>
            <w:proofErr w:type="spellEnd"/>
            <w:r w:rsidRPr="00C44425">
              <w:t xml:space="preserve"> lead; Automatic discussion with local safeguarding team; depends on reason for presentation</w:t>
            </w:r>
          </w:p>
        </w:tc>
        <w:tc>
          <w:tcPr>
            <w:tcW w:w="660" w:type="dxa"/>
            <w:hideMark/>
          </w:tcPr>
          <w:p w:rsidR="00C44425" w:rsidRPr="00C44425" w:rsidRDefault="00C44425" w:rsidP="00C44425">
            <w:r w:rsidRPr="00C44425">
              <w:t>1</w:t>
            </w:r>
          </w:p>
        </w:tc>
      </w:tr>
      <w:tr w:rsidR="00C44425" w:rsidRPr="00C44425" w:rsidTr="00C44425">
        <w:trPr>
          <w:trHeight w:val="2030"/>
        </w:trPr>
        <w:tc>
          <w:tcPr>
            <w:tcW w:w="7080" w:type="dxa"/>
            <w:hideMark/>
          </w:tcPr>
          <w:p w:rsidR="00C44425" w:rsidRPr="00C44425" w:rsidRDefault="00C44425">
            <w:r w:rsidRPr="00C44425">
              <w:t xml:space="preserve">Paediatric referral or shared care with paediatrics; Discuss all cases with a senior staff member/ young </w:t>
            </w:r>
            <w:proofErr w:type="spellStart"/>
            <w:r w:rsidRPr="00C44425">
              <w:t>persons</w:t>
            </w:r>
            <w:proofErr w:type="spellEnd"/>
            <w:r w:rsidRPr="00C44425">
              <w:t xml:space="preserve"> lead; Automatic discussion with local safeguarding team; under 13 year olds that are referred to our attend our services are often know to police and social service and have been referred by these agencies, if not they would usually be referred to police / social services after discussion with safeguarding leads and </w:t>
            </w:r>
            <w:proofErr w:type="spellStart"/>
            <w:r w:rsidRPr="00C44425">
              <w:t>paediatriac</w:t>
            </w:r>
            <w:proofErr w:type="spellEnd"/>
            <w:r w:rsidRPr="00C44425">
              <w:t xml:space="preserve"> team and sexual health </w:t>
            </w:r>
          </w:p>
        </w:tc>
        <w:tc>
          <w:tcPr>
            <w:tcW w:w="660" w:type="dxa"/>
            <w:hideMark/>
          </w:tcPr>
          <w:p w:rsidR="00C44425" w:rsidRPr="00C44425" w:rsidRDefault="00C44425" w:rsidP="00C44425">
            <w:r w:rsidRPr="00C44425">
              <w:t>1</w:t>
            </w:r>
          </w:p>
        </w:tc>
      </w:tr>
      <w:tr w:rsidR="00C44425" w:rsidRPr="00C44425" w:rsidTr="00C44425">
        <w:trPr>
          <w:trHeight w:val="870"/>
        </w:trPr>
        <w:tc>
          <w:tcPr>
            <w:tcW w:w="7080" w:type="dxa"/>
            <w:hideMark/>
          </w:tcPr>
          <w:p w:rsidR="00C44425" w:rsidRPr="00C44425" w:rsidRDefault="00C44425">
            <w:r w:rsidRPr="00C44425">
              <w:t xml:space="preserve">Paediatric referral or shared care with paediatrics; Discuss all cases with a senior staff member/ young </w:t>
            </w:r>
            <w:proofErr w:type="spellStart"/>
            <w:r w:rsidRPr="00C44425">
              <w:t>persons</w:t>
            </w:r>
            <w:proofErr w:type="spellEnd"/>
            <w:r w:rsidRPr="00C44425">
              <w:t xml:space="preserve"> lead; Automatic discussion with local safeguarding team; usually referred to us by the other agencies</w:t>
            </w:r>
          </w:p>
        </w:tc>
        <w:tc>
          <w:tcPr>
            <w:tcW w:w="660" w:type="dxa"/>
            <w:hideMark/>
          </w:tcPr>
          <w:p w:rsidR="00C44425" w:rsidRPr="00C44425" w:rsidRDefault="00C44425" w:rsidP="00C44425">
            <w:r w:rsidRPr="00C44425">
              <w:t>1</w:t>
            </w:r>
          </w:p>
        </w:tc>
      </w:tr>
      <w:tr w:rsidR="00C44425" w:rsidRPr="00C44425" w:rsidTr="00C44425">
        <w:trPr>
          <w:trHeight w:val="870"/>
        </w:trPr>
        <w:tc>
          <w:tcPr>
            <w:tcW w:w="7080" w:type="dxa"/>
            <w:hideMark/>
          </w:tcPr>
          <w:p w:rsidR="00C44425" w:rsidRPr="00C44425" w:rsidRDefault="00C44425">
            <w:r w:rsidRPr="00C44425">
              <w:lastRenderedPageBreak/>
              <w:t xml:space="preserve">Use an under 13 </w:t>
            </w:r>
            <w:proofErr w:type="spellStart"/>
            <w:r w:rsidRPr="00C44425">
              <w:t>proforma</w:t>
            </w:r>
            <w:proofErr w:type="spellEnd"/>
            <w:r w:rsidRPr="00C44425">
              <w:t xml:space="preserve">; Discuss all cases with a senior staff member/ young </w:t>
            </w:r>
            <w:proofErr w:type="spellStart"/>
            <w:r w:rsidRPr="00C44425">
              <w:t>persons</w:t>
            </w:r>
            <w:proofErr w:type="spellEnd"/>
            <w:r w:rsidRPr="00C44425">
              <w:t xml:space="preserve"> lead; Automatic discussion with local safeguarding team; see comments below</w:t>
            </w:r>
          </w:p>
        </w:tc>
        <w:tc>
          <w:tcPr>
            <w:tcW w:w="660" w:type="dxa"/>
            <w:hideMark/>
          </w:tcPr>
          <w:p w:rsidR="00C44425" w:rsidRPr="00C44425" w:rsidRDefault="00C44425" w:rsidP="00C44425">
            <w:r w:rsidRPr="00C44425">
              <w:t>1</w:t>
            </w:r>
          </w:p>
        </w:tc>
      </w:tr>
      <w:tr w:rsidR="00C44425" w:rsidRPr="00C44425" w:rsidTr="00C44425">
        <w:trPr>
          <w:trHeight w:val="870"/>
        </w:trPr>
        <w:tc>
          <w:tcPr>
            <w:tcW w:w="7080" w:type="dxa"/>
            <w:hideMark/>
          </w:tcPr>
          <w:p w:rsidR="00C44425" w:rsidRPr="00C44425" w:rsidRDefault="00C44425">
            <w:r w:rsidRPr="00C44425">
              <w:t xml:space="preserve">Use an under 13 </w:t>
            </w:r>
            <w:proofErr w:type="spellStart"/>
            <w:r w:rsidRPr="00C44425">
              <w:t>proforma</w:t>
            </w:r>
            <w:proofErr w:type="spellEnd"/>
            <w:r w:rsidRPr="00C44425">
              <w:t xml:space="preserve">; Paediatric referral or shared care with paediatrics; Discuss all cases with a senior staff member/ young </w:t>
            </w:r>
            <w:proofErr w:type="spellStart"/>
            <w:r w:rsidRPr="00C44425">
              <w:t>persons</w:t>
            </w:r>
            <w:proofErr w:type="spellEnd"/>
            <w:r w:rsidRPr="00C44425">
              <w:t xml:space="preserve"> lead; Automatic discussion with local safeguarding team; </w:t>
            </w:r>
          </w:p>
        </w:tc>
        <w:tc>
          <w:tcPr>
            <w:tcW w:w="660" w:type="dxa"/>
            <w:hideMark/>
          </w:tcPr>
          <w:p w:rsidR="00C44425" w:rsidRPr="00C44425" w:rsidRDefault="00C44425" w:rsidP="00C44425">
            <w:r w:rsidRPr="00C44425">
              <w:t>1</w:t>
            </w:r>
          </w:p>
        </w:tc>
      </w:tr>
      <w:tr w:rsidR="00C44425" w:rsidRPr="00C44425" w:rsidTr="00C44425">
        <w:trPr>
          <w:trHeight w:val="290"/>
        </w:trPr>
        <w:tc>
          <w:tcPr>
            <w:tcW w:w="7080" w:type="dxa"/>
            <w:hideMark/>
          </w:tcPr>
          <w:p w:rsidR="00C44425" w:rsidRPr="00C44425" w:rsidRDefault="00C44425">
            <w:r>
              <w:t>(blank)</w:t>
            </w:r>
          </w:p>
        </w:tc>
        <w:tc>
          <w:tcPr>
            <w:tcW w:w="660" w:type="dxa"/>
            <w:hideMark/>
          </w:tcPr>
          <w:p w:rsidR="00C44425" w:rsidRPr="00C44425" w:rsidRDefault="00C44425" w:rsidP="00C44425">
            <w:r w:rsidRPr="00C44425">
              <w:t>1</w:t>
            </w:r>
          </w:p>
        </w:tc>
      </w:tr>
      <w:tr w:rsidR="00C44425" w:rsidRPr="00C44425" w:rsidTr="00C44425">
        <w:trPr>
          <w:trHeight w:val="290"/>
        </w:trPr>
        <w:tc>
          <w:tcPr>
            <w:tcW w:w="7080" w:type="dxa"/>
            <w:noWrap/>
            <w:hideMark/>
          </w:tcPr>
          <w:p w:rsidR="00C44425" w:rsidRPr="00C44425" w:rsidRDefault="00C44425">
            <w:pPr>
              <w:rPr>
                <w:b/>
                <w:bCs/>
              </w:rPr>
            </w:pPr>
            <w:r w:rsidRPr="00C44425">
              <w:rPr>
                <w:b/>
                <w:bCs/>
              </w:rPr>
              <w:t>Total</w:t>
            </w:r>
          </w:p>
        </w:tc>
        <w:tc>
          <w:tcPr>
            <w:tcW w:w="660" w:type="dxa"/>
            <w:hideMark/>
          </w:tcPr>
          <w:p w:rsidR="00C44425" w:rsidRPr="00C44425" w:rsidRDefault="00C44425" w:rsidP="00C44425">
            <w:pPr>
              <w:rPr>
                <w:b/>
                <w:bCs/>
              </w:rPr>
            </w:pPr>
            <w:r w:rsidRPr="00C44425">
              <w:rPr>
                <w:b/>
                <w:bCs/>
              </w:rPr>
              <w:t>82</w:t>
            </w:r>
          </w:p>
        </w:tc>
      </w:tr>
    </w:tbl>
    <w:p w:rsidR="009A6CD5" w:rsidRDefault="009A6CD5" w:rsidP="008920B1"/>
    <w:p w:rsidR="009A6CD5" w:rsidRDefault="009A6CD5" w:rsidP="008920B1"/>
    <w:p w:rsidR="008920B1" w:rsidRPr="009A6CD5" w:rsidRDefault="008920B1" w:rsidP="008920B1">
      <w:pPr>
        <w:rPr>
          <w:b/>
        </w:rPr>
      </w:pPr>
      <w:r w:rsidRPr="009A6CD5">
        <w:rPr>
          <w:b/>
        </w:rPr>
        <w:t>Do any members of your team liaise with local multiagency panels for managing young persons at risk of child sexual exploitation such as MASE/MASH/MARAC?</w:t>
      </w:r>
    </w:p>
    <w:p w:rsidR="009A6CD5" w:rsidRDefault="009A6CD5" w:rsidP="009A6CD5">
      <w:r w:rsidRPr="0069579D">
        <w:t>Answers restricted to services which manage u13s (N=8</w:t>
      </w:r>
      <w:r w:rsidR="00E37C1C">
        <w:t>2</w:t>
      </w:r>
      <w:r w:rsidRPr="0069579D">
        <w:t>)</w:t>
      </w:r>
      <w:r>
        <w:t>, which is base of percentages</w:t>
      </w:r>
      <w:r w:rsidRPr="0069579D">
        <w:t>:</w:t>
      </w:r>
    </w:p>
    <w:tbl>
      <w:tblPr>
        <w:tblStyle w:val="TableGrid"/>
        <w:tblW w:w="0" w:type="auto"/>
        <w:tblLook w:val="04A0" w:firstRow="1" w:lastRow="0" w:firstColumn="1" w:lastColumn="0" w:noHBand="0" w:noVBand="1"/>
      </w:tblPr>
      <w:tblGrid>
        <w:gridCol w:w="1980"/>
        <w:gridCol w:w="965"/>
        <w:gridCol w:w="711"/>
      </w:tblGrid>
      <w:tr w:rsidR="00E37C1C" w:rsidRPr="009A6CD5" w:rsidTr="009A6CD5">
        <w:trPr>
          <w:trHeight w:val="230"/>
        </w:trPr>
        <w:tc>
          <w:tcPr>
            <w:tcW w:w="1980" w:type="dxa"/>
            <w:hideMark/>
          </w:tcPr>
          <w:p w:rsidR="00E37C1C" w:rsidRPr="00FD538A" w:rsidRDefault="00E37C1C" w:rsidP="00E37C1C">
            <w:pPr>
              <w:rPr>
                <w:b/>
              </w:rPr>
            </w:pPr>
            <w:proofErr w:type="spellStart"/>
            <w:r w:rsidRPr="00FD538A">
              <w:rPr>
                <w:b/>
              </w:rPr>
              <w:t>MultiagencyPanel</w:t>
            </w:r>
            <w:proofErr w:type="spellEnd"/>
          </w:p>
        </w:tc>
        <w:tc>
          <w:tcPr>
            <w:tcW w:w="965" w:type="dxa"/>
            <w:hideMark/>
          </w:tcPr>
          <w:p w:rsidR="00E37C1C" w:rsidRPr="00FD538A" w:rsidRDefault="00E37C1C" w:rsidP="00E37C1C">
            <w:pPr>
              <w:rPr>
                <w:b/>
              </w:rPr>
            </w:pPr>
            <w:r w:rsidRPr="00FD538A">
              <w:rPr>
                <w:b/>
              </w:rPr>
              <w:t>Number</w:t>
            </w:r>
          </w:p>
        </w:tc>
        <w:tc>
          <w:tcPr>
            <w:tcW w:w="711" w:type="dxa"/>
            <w:hideMark/>
          </w:tcPr>
          <w:p w:rsidR="00E37C1C" w:rsidRPr="00FD538A" w:rsidRDefault="00E37C1C" w:rsidP="00E37C1C">
            <w:pPr>
              <w:rPr>
                <w:b/>
              </w:rPr>
            </w:pPr>
            <w:r w:rsidRPr="00FD538A">
              <w:rPr>
                <w:b/>
              </w:rPr>
              <w:t>%</w:t>
            </w:r>
          </w:p>
        </w:tc>
      </w:tr>
      <w:tr w:rsidR="00E37C1C" w:rsidRPr="009A6CD5" w:rsidTr="009A6CD5">
        <w:trPr>
          <w:trHeight w:val="230"/>
        </w:trPr>
        <w:tc>
          <w:tcPr>
            <w:tcW w:w="1980" w:type="dxa"/>
            <w:hideMark/>
          </w:tcPr>
          <w:p w:rsidR="00E37C1C" w:rsidRPr="00A43BC1" w:rsidRDefault="00E37C1C" w:rsidP="00E37C1C">
            <w:r w:rsidRPr="00A43BC1">
              <w:t>Yes</w:t>
            </w:r>
          </w:p>
        </w:tc>
        <w:tc>
          <w:tcPr>
            <w:tcW w:w="965" w:type="dxa"/>
            <w:hideMark/>
          </w:tcPr>
          <w:p w:rsidR="00E37C1C" w:rsidRPr="00A43BC1" w:rsidRDefault="00E37C1C" w:rsidP="00E37C1C">
            <w:r w:rsidRPr="00A43BC1">
              <w:t>62</w:t>
            </w:r>
          </w:p>
        </w:tc>
        <w:tc>
          <w:tcPr>
            <w:tcW w:w="711" w:type="dxa"/>
            <w:hideMark/>
          </w:tcPr>
          <w:p w:rsidR="00E37C1C" w:rsidRPr="00A43BC1" w:rsidRDefault="00E37C1C" w:rsidP="00E37C1C">
            <w:r w:rsidRPr="00A43BC1">
              <w:t>76%</w:t>
            </w:r>
          </w:p>
        </w:tc>
      </w:tr>
      <w:tr w:rsidR="00E37C1C" w:rsidRPr="009A6CD5" w:rsidTr="009A6CD5">
        <w:trPr>
          <w:trHeight w:val="230"/>
        </w:trPr>
        <w:tc>
          <w:tcPr>
            <w:tcW w:w="1980" w:type="dxa"/>
            <w:hideMark/>
          </w:tcPr>
          <w:p w:rsidR="00E37C1C" w:rsidRPr="00A43BC1" w:rsidRDefault="00E37C1C" w:rsidP="00E37C1C">
            <w:r w:rsidRPr="00A43BC1">
              <w:t>Other</w:t>
            </w:r>
          </w:p>
        </w:tc>
        <w:tc>
          <w:tcPr>
            <w:tcW w:w="965" w:type="dxa"/>
            <w:hideMark/>
          </w:tcPr>
          <w:p w:rsidR="00E37C1C" w:rsidRPr="00A43BC1" w:rsidRDefault="00E37C1C" w:rsidP="00E37C1C">
            <w:r w:rsidRPr="00A43BC1">
              <w:t>8</w:t>
            </w:r>
          </w:p>
        </w:tc>
        <w:tc>
          <w:tcPr>
            <w:tcW w:w="711" w:type="dxa"/>
            <w:hideMark/>
          </w:tcPr>
          <w:p w:rsidR="00E37C1C" w:rsidRPr="00A43BC1" w:rsidRDefault="00E37C1C" w:rsidP="00E37C1C">
            <w:r w:rsidRPr="00A43BC1">
              <w:t>10%</w:t>
            </w:r>
          </w:p>
        </w:tc>
      </w:tr>
      <w:tr w:rsidR="00E37C1C" w:rsidRPr="009A6CD5" w:rsidTr="009A6CD5">
        <w:trPr>
          <w:trHeight w:val="230"/>
        </w:trPr>
        <w:tc>
          <w:tcPr>
            <w:tcW w:w="1980" w:type="dxa"/>
            <w:hideMark/>
          </w:tcPr>
          <w:p w:rsidR="00E37C1C" w:rsidRPr="00A43BC1" w:rsidRDefault="00E37C1C" w:rsidP="00E37C1C">
            <w:r w:rsidRPr="00A43BC1">
              <w:t>No</w:t>
            </w:r>
          </w:p>
        </w:tc>
        <w:tc>
          <w:tcPr>
            <w:tcW w:w="965" w:type="dxa"/>
            <w:hideMark/>
          </w:tcPr>
          <w:p w:rsidR="00E37C1C" w:rsidRPr="00A43BC1" w:rsidRDefault="00E37C1C" w:rsidP="00E37C1C">
            <w:r w:rsidRPr="00A43BC1">
              <w:t>9</w:t>
            </w:r>
          </w:p>
        </w:tc>
        <w:tc>
          <w:tcPr>
            <w:tcW w:w="711" w:type="dxa"/>
            <w:hideMark/>
          </w:tcPr>
          <w:p w:rsidR="00E37C1C" w:rsidRPr="00A43BC1" w:rsidRDefault="00E37C1C" w:rsidP="00E37C1C">
            <w:r w:rsidRPr="00A43BC1">
              <w:t>11%</w:t>
            </w:r>
          </w:p>
        </w:tc>
      </w:tr>
      <w:tr w:rsidR="00E37C1C" w:rsidRPr="009A6CD5" w:rsidTr="009A6CD5">
        <w:trPr>
          <w:trHeight w:val="230"/>
        </w:trPr>
        <w:tc>
          <w:tcPr>
            <w:tcW w:w="1980" w:type="dxa"/>
            <w:hideMark/>
          </w:tcPr>
          <w:p w:rsidR="00E37C1C" w:rsidRPr="00A43BC1" w:rsidRDefault="00E37C1C" w:rsidP="00E37C1C">
            <w:r w:rsidRPr="00A43BC1">
              <w:t>Don't know</w:t>
            </w:r>
          </w:p>
        </w:tc>
        <w:tc>
          <w:tcPr>
            <w:tcW w:w="965" w:type="dxa"/>
            <w:hideMark/>
          </w:tcPr>
          <w:p w:rsidR="00E37C1C" w:rsidRPr="00A43BC1" w:rsidRDefault="00E37C1C" w:rsidP="00E37C1C">
            <w:r w:rsidRPr="00A43BC1">
              <w:t>2</w:t>
            </w:r>
          </w:p>
        </w:tc>
        <w:tc>
          <w:tcPr>
            <w:tcW w:w="711" w:type="dxa"/>
            <w:hideMark/>
          </w:tcPr>
          <w:p w:rsidR="00E37C1C" w:rsidRPr="00A43BC1" w:rsidRDefault="00E37C1C" w:rsidP="00E37C1C">
            <w:r w:rsidRPr="00A43BC1">
              <w:t>2%</w:t>
            </w:r>
          </w:p>
        </w:tc>
      </w:tr>
      <w:tr w:rsidR="00E37C1C" w:rsidRPr="009A6CD5" w:rsidTr="009A6CD5">
        <w:trPr>
          <w:trHeight w:val="230"/>
        </w:trPr>
        <w:tc>
          <w:tcPr>
            <w:tcW w:w="1980" w:type="dxa"/>
            <w:hideMark/>
          </w:tcPr>
          <w:p w:rsidR="00E37C1C" w:rsidRPr="00A43BC1" w:rsidRDefault="00E37C1C" w:rsidP="00E37C1C">
            <w:r w:rsidRPr="00A43BC1">
              <w:t>Not answered</w:t>
            </w:r>
          </w:p>
        </w:tc>
        <w:tc>
          <w:tcPr>
            <w:tcW w:w="965" w:type="dxa"/>
            <w:hideMark/>
          </w:tcPr>
          <w:p w:rsidR="00E37C1C" w:rsidRPr="00A43BC1" w:rsidRDefault="00E37C1C" w:rsidP="00E37C1C">
            <w:r w:rsidRPr="00A43BC1">
              <w:t>1</w:t>
            </w:r>
          </w:p>
        </w:tc>
        <w:tc>
          <w:tcPr>
            <w:tcW w:w="711" w:type="dxa"/>
            <w:hideMark/>
          </w:tcPr>
          <w:p w:rsidR="00E37C1C" w:rsidRPr="00A43BC1" w:rsidRDefault="00E37C1C" w:rsidP="00E37C1C">
            <w:r w:rsidRPr="00A43BC1">
              <w:t>1%</w:t>
            </w:r>
          </w:p>
        </w:tc>
      </w:tr>
      <w:tr w:rsidR="00E37C1C" w:rsidRPr="009A6CD5" w:rsidTr="009A6CD5">
        <w:trPr>
          <w:trHeight w:val="230"/>
        </w:trPr>
        <w:tc>
          <w:tcPr>
            <w:tcW w:w="1980" w:type="dxa"/>
            <w:noWrap/>
            <w:hideMark/>
          </w:tcPr>
          <w:p w:rsidR="00E37C1C" w:rsidRPr="00FD538A" w:rsidRDefault="00E37C1C" w:rsidP="00E37C1C">
            <w:pPr>
              <w:rPr>
                <w:b/>
              </w:rPr>
            </w:pPr>
            <w:bookmarkStart w:id="0" w:name="_GoBack" w:colFirst="0" w:colLast="2"/>
            <w:r w:rsidRPr="00FD538A">
              <w:rPr>
                <w:b/>
              </w:rPr>
              <w:t>Total</w:t>
            </w:r>
          </w:p>
        </w:tc>
        <w:tc>
          <w:tcPr>
            <w:tcW w:w="965" w:type="dxa"/>
            <w:hideMark/>
          </w:tcPr>
          <w:p w:rsidR="00E37C1C" w:rsidRPr="00FD538A" w:rsidRDefault="00E37C1C" w:rsidP="00E37C1C">
            <w:pPr>
              <w:rPr>
                <w:b/>
              </w:rPr>
            </w:pPr>
            <w:r w:rsidRPr="00FD538A">
              <w:rPr>
                <w:b/>
              </w:rPr>
              <w:t>82</w:t>
            </w:r>
          </w:p>
        </w:tc>
        <w:tc>
          <w:tcPr>
            <w:tcW w:w="711" w:type="dxa"/>
            <w:hideMark/>
          </w:tcPr>
          <w:p w:rsidR="00E37C1C" w:rsidRPr="00FD538A" w:rsidRDefault="00E37C1C" w:rsidP="00E37C1C">
            <w:pPr>
              <w:rPr>
                <w:b/>
              </w:rPr>
            </w:pPr>
            <w:r w:rsidRPr="00FD538A">
              <w:rPr>
                <w:b/>
              </w:rPr>
              <w:t>100%</w:t>
            </w:r>
          </w:p>
        </w:tc>
      </w:tr>
      <w:bookmarkEnd w:id="0"/>
    </w:tbl>
    <w:p w:rsidR="008920B1" w:rsidRDefault="008920B1" w:rsidP="008920B1"/>
    <w:p w:rsidR="00E37C1C" w:rsidRDefault="008920B1" w:rsidP="00E37C1C">
      <w:pPr>
        <w:rPr>
          <w:b/>
        </w:rPr>
      </w:pPr>
      <w:r w:rsidRPr="009A6CD5">
        <w:rPr>
          <w:b/>
        </w:rPr>
        <w:t>If you would like to expand on your answers to any of the questions please do so here:</w:t>
      </w:r>
    </w:p>
    <w:tbl>
      <w:tblPr>
        <w:tblStyle w:val="TableGrid"/>
        <w:tblW w:w="0" w:type="auto"/>
        <w:tblLook w:val="04A0" w:firstRow="1" w:lastRow="0" w:firstColumn="1" w:lastColumn="0" w:noHBand="0" w:noVBand="1"/>
      </w:tblPr>
      <w:tblGrid>
        <w:gridCol w:w="6408"/>
        <w:gridCol w:w="1034"/>
        <w:gridCol w:w="1020"/>
        <w:gridCol w:w="780"/>
      </w:tblGrid>
      <w:tr w:rsidR="00C44425" w:rsidRPr="00C44425" w:rsidTr="00C44425">
        <w:trPr>
          <w:trHeight w:val="230"/>
        </w:trPr>
        <w:tc>
          <w:tcPr>
            <w:tcW w:w="6408" w:type="dxa"/>
            <w:hideMark/>
          </w:tcPr>
          <w:p w:rsidR="00C44425" w:rsidRPr="00C44425" w:rsidRDefault="00C44425">
            <w:pPr>
              <w:rPr>
                <w:b/>
                <w:bCs/>
                <w:sz w:val="20"/>
                <w:szCs w:val="20"/>
              </w:rPr>
            </w:pPr>
            <w:r w:rsidRPr="00C44425">
              <w:rPr>
                <w:b/>
                <w:bCs/>
                <w:sz w:val="20"/>
                <w:szCs w:val="20"/>
              </w:rPr>
              <w:t>If you would like to expand on your answers to any of the questions please do so here:</w:t>
            </w:r>
          </w:p>
        </w:tc>
        <w:tc>
          <w:tcPr>
            <w:tcW w:w="1034" w:type="dxa"/>
            <w:noWrap/>
            <w:hideMark/>
          </w:tcPr>
          <w:p w:rsidR="00C44425" w:rsidRPr="00C44425" w:rsidRDefault="00C44425">
            <w:pPr>
              <w:rPr>
                <w:b/>
                <w:bCs/>
                <w:sz w:val="20"/>
                <w:szCs w:val="20"/>
              </w:rPr>
            </w:pPr>
            <w:r w:rsidRPr="00C44425">
              <w:rPr>
                <w:b/>
                <w:bCs/>
                <w:sz w:val="20"/>
                <w:szCs w:val="20"/>
              </w:rPr>
              <w:t>Service manages U13s</w:t>
            </w:r>
          </w:p>
        </w:tc>
        <w:tc>
          <w:tcPr>
            <w:tcW w:w="1020" w:type="dxa"/>
            <w:noWrap/>
            <w:hideMark/>
          </w:tcPr>
          <w:p w:rsidR="00C44425" w:rsidRPr="00C44425" w:rsidRDefault="00C44425">
            <w:pPr>
              <w:rPr>
                <w:b/>
                <w:bCs/>
                <w:sz w:val="20"/>
                <w:szCs w:val="20"/>
              </w:rPr>
            </w:pPr>
            <w:r w:rsidRPr="00C44425">
              <w:rPr>
                <w:b/>
                <w:bCs/>
                <w:sz w:val="20"/>
                <w:szCs w:val="20"/>
              </w:rPr>
              <w:t>Does not manage U13s</w:t>
            </w:r>
          </w:p>
        </w:tc>
        <w:tc>
          <w:tcPr>
            <w:tcW w:w="780" w:type="dxa"/>
            <w:hideMark/>
          </w:tcPr>
          <w:p w:rsidR="00C44425" w:rsidRPr="00C44425" w:rsidRDefault="00C44425">
            <w:pPr>
              <w:rPr>
                <w:b/>
                <w:bCs/>
                <w:sz w:val="20"/>
                <w:szCs w:val="20"/>
              </w:rPr>
            </w:pPr>
            <w:r w:rsidRPr="00C44425">
              <w:rPr>
                <w:b/>
                <w:bCs/>
                <w:sz w:val="20"/>
                <w:szCs w:val="20"/>
              </w:rPr>
              <w:t>Grand Total</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Any patients under the age of 13 years would be seen by a paediatrician with support from a GUM consultant if necessary.</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2</w:t>
            </w:r>
          </w:p>
        </w:tc>
        <w:tc>
          <w:tcPr>
            <w:tcW w:w="780" w:type="dxa"/>
            <w:hideMark/>
          </w:tcPr>
          <w:p w:rsidR="00C44425" w:rsidRPr="00C44425" w:rsidRDefault="00C44425" w:rsidP="00C44425">
            <w:pPr>
              <w:rPr>
                <w:sz w:val="20"/>
                <w:szCs w:val="20"/>
              </w:rPr>
            </w:pPr>
            <w:r w:rsidRPr="00C44425">
              <w:rPr>
                <w:sz w:val="20"/>
                <w:szCs w:val="20"/>
              </w:rPr>
              <w:t>2</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We currently use an in house developed </w:t>
            </w:r>
            <w:proofErr w:type="spellStart"/>
            <w:r w:rsidRPr="00C44425">
              <w:rPr>
                <w:sz w:val="20"/>
                <w:szCs w:val="20"/>
              </w:rPr>
              <w:t>proforma</w:t>
            </w:r>
            <w:proofErr w:type="spellEnd"/>
            <w:r w:rsidRPr="00C44425">
              <w:rPr>
                <w:sz w:val="20"/>
                <w:szCs w:val="20"/>
              </w:rPr>
              <w:t xml:space="preserve"> that is very similar to 'Spotting the signs' and our plan is to adopt 'Spotting the signs'.</w:t>
            </w:r>
            <w:r w:rsidRPr="00C44425">
              <w:rPr>
                <w:sz w:val="20"/>
                <w:szCs w:val="20"/>
              </w:rPr>
              <w:br/>
              <w:t xml:space="preserve">The need for a young </w:t>
            </w:r>
            <w:proofErr w:type="spellStart"/>
            <w:r w:rsidRPr="00C44425">
              <w:rPr>
                <w:sz w:val="20"/>
                <w:szCs w:val="20"/>
              </w:rPr>
              <w:t>persons</w:t>
            </w:r>
            <w:proofErr w:type="spellEnd"/>
            <w:r w:rsidRPr="00C44425">
              <w:rPr>
                <w:sz w:val="20"/>
                <w:szCs w:val="20"/>
              </w:rPr>
              <w:t xml:space="preserve"> clinic has been identified and in development.</w:t>
            </w:r>
            <w:r w:rsidRPr="00C44425">
              <w:rPr>
                <w:sz w:val="20"/>
                <w:szCs w:val="20"/>
              </w:rPr>
              <w:br/>
              <w:t>Young people are prioritised in our service.</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2</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a local MASH has only just been set up, and we will liaise once this is fully operational </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A log of referrals is kept by the department and shared with the Safeguarding Team</w:t>
            </w:r>
            <w:r w:rsidRPr="00C44425">
              <w:rPr>
                <w:sz w:val="20"/>
                <w:szCs w:val="20"/>
              </w:rPr>
              <w:br/>
              <w:t>Clinic records are not formally reviewed by senior staff since the introduction of the Multi agency referral system unless there is a particular concern raised by staff at the initial visit.</w:t>
            </w:r>
            <w:r w:rsidRPr="00C44425">
              <w:rPr>
                <w:sz w:val="20"/>
                <w:szCs w:val="20"/>
              </w:rPr>
              <w:br/>
              <w:t xml:space="preserve">All staff are trained and supported in submitting a </w:t>
            </w:r>
            <w:proofErr w:type="spellStart"/>
            <w:r w:rsidRPr="00C44425">
              <w:rPr>
                <w:sz w:val="20"/>
                <w:szCs w:val="20"/>
              </w:rPr>
              <w:t>multi agency</w:t>
            </w:r>
            <w:proofErr w:type="spellEnd"/>
            <w:r w:rsidRPr="00C44425">
              <w:rPr>
                <w:sz w:val="20"/>
                <w:szCs w:val="20"/>
              </w:rPr>
              <w:t xml:space="preserve"> referral if there is a clear concern.</w:t>
            </w:r>
            <w:r w:rsidRPr="00C44425">
              <w:rPr>
                <w:sz w:val="20"/>
                <w:szCs w:val="20"/>
              </w:rPr>
              <w:br/>
              <w:t>Health Advising is delivered by all staff as a fundamental element of the sexual health consultation</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all 13-15 </w:t>
            </w:r>
            <w:proofErr w:type="spellStart"/>
            <w:r w:rsidRPr="00C44425">
              <w:rPr>
                <w:sz w:val="20"/>
                <w:szCs w:val="20"/>
              </w:rPr>
              <w:t>yr</w:t>
            </w:r>
            <w:proofErr w:type="spellEnd"/>
            <w:r w:rsidRPr="00C44425">
              <w:rPr>
                <w:sz w:val="20"/>
                <w:szCs w:val="20"/>
              </w:rPr>
              <w:t xml:space="preserve"> olds would be discussed with senior HA and then a senior Dr if indicated</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all children under thirteen reported and referred to </w:t>
            </w:r>
            <w:proofErr w:type="spellStart"/>
            <w:r w:rsidRPr="00C44425">
              <w:rPr>
                <w:sz w:val="20"/>
                <w:szCs w:val="20"/>
              </w:rPr>
              <w:t>sarc</w:t>
            </w:r>
            <w:proofErr w:type="spellEnd"/>
            <w:r w:rsidRPr="00C44425">
              <w:rPr>
                <w:sz w:val="20"/>
                <w:szCs w:val="20"/>
              </w:rPr>
              <w:t xml:space="preserve"> centre </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proofErr w:type="spellStart"/>
            <w:r w:rsidRPr="00C44425">
              <w:rPr>
                <w:sz w:val="20"/>
                <w:szCs w:val="20"/>
              </w:rPr>
              <w:t>Allthough</w:t>
            </w:r>
            <w:proofErr w:type="spellEnd"/>
            <w:r w:rsidRPr="00C44425">
              <w:rPr>
                <w:sz w:val="20"/>
                <w:szCs w:val="20"/>
              </w:rPr>
              <w:t xml:space="preserve"> there is no specific policy to discuss cases with a senior doctor, </w:t>
            </w:r>
            <w:r w:rsidRPr="00C44425">
              <w:rPr>
                <w:sz w:val="20"/>
                <w:szCs w:val="20"/>
              </w:rPr>
              <w:lastRenderedPageBreak/>
              <w:t>we have a safeguarding team with whom we discuss cases.  All nurses are trained to level 3 in safeguarding vulnerable children and receive regular supervision.</w:t>
            </w:r>
          </w:p>
        </w:tc>
        <w:tc>
          <w:tcPr>
            <w:tcW w:w="1034" w:type="dxa"/>
            <w:hideMark/>
          </w:tcPr>
          <w:p w:rsidR="00C44425" w:rsidRPr="00C44425" w:rsidRDefault="00C44425" w:rsidP="00C44425">
            <w:pPr>
              <w:rPr>
                <w:sz w:val="20"/>
                <w:szCs w:val="20"/>
              </w:rPr>
            </w:pPr>
            <w:r w:rsidRPr="00C44425">
              <w:rPr>
                <w:sz w:val="20"/>
                <w:szCs w:val="20"/>
              </w:rPr>
              <w:lastRenderedPageBreak/>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lastRenderedPageBreak/>
              <w:t>As we have limited Health Advisor capacity (and only commenced in July 2014) this may reflect that referral to HA usually if concerns identified.</w:t>
            </w:r>
            <w:r w:rsidRPr="00C44425">
              <w:rPr>
                <w:sz w:val="20"/>
                <w:szCs w:val="20"/>
              </w:rPr>
              <w:br/>
            </w:r>
            <w:r w:rsidRPr="00C44425">
              <w:rPr>
                <w:sz w:val="20"/>
                <w:szCs w:val="20"/>
              </w:rPr>
              <w:br/>
              <w:t>Very rarely asked to see anyone under 13 and if so they would always be seen by medical consultant.</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At the end of 2014 we moved over to using the BASHH spotting the signs </w:t>
            </w:r>
            <w:proofErr w:type="spellStart"/>
            <w:r w:rsidRPr="00C44425">
              <w:rPr>
                <w:sz w:val="20"/>
                <w:szCs w:val="20"/>
              </w:rPr>
              <w:t>proforma</w:t>
            </w:r>
            <w:proofErr w:type="spellEnd"/>
            <w:r w:rsidRPr="00C44425">
              <w:rPr>
                <w:sz w:val="20"/>
                <w:szCs w:val="20"/>
              </w:rPr>
              <w:t xml:space="preserve">. Any CSE concerns are submitted through the same </w:t>
            </w:r>
            <w:proofErr w:type="spellStart"/>
            <w:r w:rsidRPr="00C44425">
              <w:rPr>
                <w:sz w:val="20"/>
                <w:szCs w:val="20"/>
              </w:rPr>
              <w:t>mulit</w:t>
            </w:r>
            <w:proofErr w:type="spellEnd"/>
            <w:r w:rsidRPr="00C44425">
              <w:rPr>
                <w:sz w:val="20"/>
                <w:szCs w:val="20"/>
              </w:rPr>
              <w:t>-agency CP team as all CP concerns. Police are part of the MA team so we do not do an automatic referral to the police unless time is of the essence for DNA evidence</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Clinical Lead for Young People is Consultant Nurse.</w:t>
            </w:r>
            <w:r w:rsidRPr="00C44425">
              <w:rPr>
                <w:sz w:val="20"/>
                <w:szCs w:val="20"/>
              </w:rPr>
              <w:br/>
              <w:t>All patients under the age of 18 years are discussed with Consultant Nurse.</w:t>
            </w:r>
            <w:r w:rsidRPr="00C44425">
              <w:rPr>
                <w:sz w:val="20"/>
                <w:szCs w:val="20"/>
              </w:rPr>
              <w:br/>
              <w:t>Children under age 13 are seen jointly with Paediatrician in Paediatric department.</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Does your service manage </w:t>
            </w:r>
            <w:proofErr w:type="gramStart"/>
            <w:r w:rsidRPr="00C44425">
              <w:rPr>
                <w:sz w:val="20"/>
                <w:szCs w:val="20"/>
              </w:rPr>
              <w:t>under</w:t>
            </w:r>
            <w:proofErr w:type="gramEnd"/>
            <w:r w:rsidRPr="00C44425">
              <w:rPr>
                <w:sz w:val="20"/>
                <w:szCs w:val="20"/>
              </w:rPr>
              <w:t xml:space="preserve"> 13s? This question open to misinterpretation we do not advertise not feel it is a service for those under 13 however we would not refuse to see an under 13 presenting to us. Rather than turn away a </w:t>
            </w:r>
            <w:proofErr w:type="spellStart"/>
            <w:r w:rsidRPr="00C44425">
              <w:rPr>
                <w:sz w:val="20"/>
                <w:szCs w:val="20"/>
              </w:rPr>
              <w:t>potentiallt</w:t>
            </w:r>
            <w:proofErr w:type="spellEnd"/>
            <w:r w:rsidRPr="00C44425">
              <w:rPr>
                <w:sz w:val="20"/>
                <w:szCs w:val="20"/>
              </w:rPr>
              <w:t xml:space="preserve"> victim of abuse or with a genuine health need or risk of pregnancy we will triage and treat simultaneously discussing with a paediatrician. If sexually active referral/ discussion with safeguarding with a recommendation of our understanding of the situation. Under 13 </w:t>
            </w:r>
            <w:proofErr w:type="spellStart"/>
            <w:r w:rsidRPr="00C44425">
              <w:rPr>
                <w:sz w:val="20"/>
                <w:szCs w:val="20"/>
              </w:rPr>
              <w:t>proforma</w:t>
            </w:r>
            <w:proofErr w:type="spellEnd"/>
            <w:r w:rsidRPr="00C44425">
              <w:rPr>
                <w:sz w:val="20"/>
                <w:szCs w:val="20"/>
              </w:rPr>
              <w:t xml:space="preserve"> same as under 18 </w:t>
            </w:r>
            <w:proofErr w:type="spellStart"/>
            <w:r w:rsidRPr="00C44425">
              <w:rPr>
                <w:sz w:val="20"/>
                <w:szCs w:val="20"/>
              </w:rPr>
              <w:t>proforma</w:t>
            </w:r>
            <w:proofErr w:type="spellEnd"/>
            <w:r w:rsidRPr="00C44425">
              <w:rPr>
                <w:sz w:val="20"/>
                <w:szCs w:val="20"/>
              </w:rPr>
              <w:t>.</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proofErr w:type="spellStart"/>
            <w:r w:rsidRPr="00C44425">
              <w:rPr>
                <w:sz w:val="20"/>
                <w:szCs w:val="20"/>
              </w:rPr>
              <w:t>fOR</w:t>
            </w:r>
            <w:proofErr w:type="spellEnd"/>
            <w:r w:rsidRPr="00C44425">
              <w:rPr>
                <w:sz w:val="20"/>
                <w:szCs w:val="20"/>
              </w:rPr>
              <w:t xml:space="preserve"> CHILDREN UNDER THE AGE OF 13 YEARS, COMMUNITY PAEDIATRICIANS ARE INVOLVED</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proofErr w:type="gramStart"/>
            <w:r w:rsidRPr="00C44425">
              <w:rPr>
                <w:sz w:val="20"/>
                <w:szCs w:val="20"/>
              </w:rPr>
              <w:t>for</w:t>
            </w:r>
            <w:proofErr w:type="gramEnd"/>
            <w:r w:rsidRPr="00C44425">
              <w:rPr>
                <w:sz w:val="20"/>
                <w:szCs w:val="20"/>
              </w:rPr>
              <w:t xml:space="preserve"> safeguarding assessment of young people we use under 16s checklist including Fraser Competence and if Child Sexual Exploitation suspected Brooks Form is completed.</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If a child under 13 walked into our service we would see them to triage and take some history. If a child of this age had been sexually </w:t>
            </w:r>
            <w:proofErr w:type="spellStart"/>
            <w:r w:rsidRPr="00C44425">
              <w:rPr>
                <w:sz w:val="20"/>
                <w:szCs w:val="20"/>
              </w:rPr>
              <w:t>active</w:t>
            </w:r>
            <w:proofErr w:type="gramStart"/>
            <w:r w:rsidRPr="00C44425">
              <w:rPr>
                <w:sz w:val="20"/>
                <w:szCs w:val="20"/>
              </w:rPr>
              <w:t>,we</w:t>
            </w:r>
            <w:proofErr w:type="spellEnd"/>
            <w:proofErr w:type="gramEnd"/>
            <w:r w:rsidRPr="00C44425">
              <w:rPr>
                <w:sz w:val="20"/>
                <w:szCs w:val="20"/>
              </w:rPr>
              <w:t xml:space="preserve"> would manage the case by referring to the paediatricians to see.</w:t>
            </w:r>
            <w:r w:rsidRPr="00C44425">
              <w:rPr>
                <w:sz w:val="20"/>
                <w:szCs w:val="20"/>
              </w:rPr>
              <w:br/>
              <w:t xml:space="preserve"> We would offer our advice to the </w:t>
            </w:r>
            <w:proofErr w:type="spellStart"/>
            <w:r w:rsidRPr="00C44425">
              <w:rPr>
                <w:sz w:val="20"/>
                <w:szCs w:val="20"/>
              </w:rPr>
              <w:t>paediatricain</w:t>
            </w:r>
            <w:proofErr w:type="spellEnd"/>
            <w:r w:rsidRPr="00C44425">
              <w:rPr>
                <w:sz w:val="20"/>
                <w:szCs w:val="20"/>
              </w:rPr>
              <w:t xml:space="preserve"> re sexual health screening as necessary. We would also refer to social services in these cases.</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If concerns of CSE are encountered then adapted spotting the signs </w:t>
            </w:r>
            <w:proofErr w:type="spellStart"/>
            <w:r w:rsidRPr="00C44425">
              <w:rPr>
                <w:sz w:val="20"/>
                <w:szCs w:val="20"/>
              </w:rPr>
              <w:t>proforma</w:t>
            </w:r>
            <w:proofErr w:type="spellEnd"/>
            <w:r w:rsidRPr="00C44425">
              <w:rPr>
                <w:sz w:val="20"/>
                <w:szCs w:val="20"/>
              </w:rPr>
              <w:t xml:space="preserve"> used and consultant informed</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If concerns of CSE are encountered then adapted spotting the signs </w:t>
            </w:r>
            <w:proofErr w:type="spellStart"/>
            <w:r w:rsidRPr="00C44425">
              <w:rPr>
                <w:sz w:val="20"/>
                <w:szCs w:val="20"/>
              </w:rPr>
              <w:t>proforma</w:t>
            </w:r>
            <w:proofErr w:type="spellEnd"/>
            <w:r w:rsidRPr="00C44425">
              <w:rPr>
                <w:sz w:val="20"/>
                <w:szCs w:val="20"/>
              </w:rPr>
              <w:t xml:space="preserve"> used.</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In our integrated county wide service- we have a dedicated young people's service (Time4U) whose team we often refer to for outreach follow up  should issues arise </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In terms of consultation with HA or similarly trained person, we have a team of six specially trained young </w:t>
            </w:r>
            <w:proofErr w:type="spellStart"/>
            <w:r w:rsidRPr="00C44425">
              <w:rPr>
                <w:sz w:val="20"/>
                <w:szCs w:val="20"/>
              </w:rPr>
              <w:t>persons</w:t>
            </w:r>
            <w:proofErr w:type="spellEnd"/>
            <w:r w:rsidRPr="00C44425">
              <w:rPr>
                <w:sz w:val="20"/>
                <w:szCs w:val="20"/>
              </w:rPr>
              <w:t xml:space="preserve"> outreach nurses to whom we refer any cases that we feel need further follow-up in the community. The head of that team is the designated child protection nurse for the wider sexual health service, within which this clinic sits</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management of under 13-we have a low threshold to discuss with the local safe guarding team ,however  majority of our under13's are referred to us by the safe </w:t>
            </w:r>
            <w:proofErr w:type="spellStart"/>
            <w:r w:rsidRPr="00C44425">
              <w:rPr>
                <w:sz w:val="20"/>
                <w:szCs w:val="20"/>
              </w:rPr>
              <w:t>guaring</w:t>
            </w:r>
            <w:proofErr w:type="spellEnd"/>
            <w:r w:rsidRPr="00C44425">
              <w:rPr>
                <w:sz w:val="20"/>
                <w:szCs w:val="20"/>
              </w:rPr>
              <w:t xml:space="preserve"> team or the community </w:t>
            </w:r>
            <w:proofErr w:type="spellStart"/>
            <w:r w:rsidRPr="00C44425">
              <w:rPr>
                <w:sz w:val="20"/>
                <w:szCs w:val="20"/>
              </w:rPr>
              <w:t>peadiatricians.We</w:t>
            </w:r>
            <w:proofErr w:type="spellEnd"/>
            <w:r w:rsidRPr="00C44425">
              <w:rPr>
                <w:sz w:val="20"/>
                <w:szCs w:val="20"/>
              </w:rPr>
              <w:t xml:space="preserve"> </w:t>
            </w:r>
            <w:proofErr w:type="spellStart"/>
            <w:r w:rsidRPr="00C44425">
              <w:rPr>
                <w:sz w:val="20"/>
                <w:szCs w:val="20"/>
              </w:rPr>
              <w:t>wite</w:t>
            </w:r>
            <w:proofErr w:type="spellEnd"/>
            <w:r w:rsidRPr="00C44425">
              <w:rPr>
                <w:sz w:val="20"/>
                <w:szCs w:val="20"/>
              </w:rPr>
              <w:t xml:space="preserve"> to the named community named </w:t>
            </w:r>
            <w:proofErr w:type="spellStart"/>
            <w:r w:rsidRPr="00C44425">
              <w:rPr>
                <w:sz w:val="20"/>
                <w:szCs w:val="20"/>
              </w:rPr>
              <w:t>peadiatrician</w:t>
            </w:r>
            <w:proofErr w:type="spellEnd"/>
            <w:r w:rsidRPr="00C44425">
              <w:rPr>
                <w:sz w:val="20"/>
                <w:szCs w:val="20"/>
              </w:rPr>
              <w:t xml:space="preserve"> for Child protection </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Matron for sexual health service leads on safeguarding</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Monthly MASE meeting </w:t>
            </w:r>
            <w:r w:rsidRPr="00C44425">
              <w:rPr>
                <w:sz w:val="20"/>
                <w:szCs w:val="20"/>
              </w:rPr>
              <w:br/>
            </w:r>
            <w:proofErr w:type="spellStart"/>
            <w:r w:rsidRPr="00C44425">
              <w:rPr>
                <w:sz w:val="20"/>
                <w:szCs w:val="20"/>
              </w:rPr>
              <w:t>Adhoc</w:t>
            </w:r>
            <w:proofErr w:type="spellEnd"/>
            <w:r w:rsidRPr="00C44425">
              <w:rPr>
                <w:sz w:val="20"/>
                <w:szCs w:val="20"/>
              </w:rPr>
              <w:t xml:space="preserve"> children and YP safeguarding case conferences </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Most very young people are referred for dermatological review. Some are referred from </w:t>
            </w:r>
            <w:proofErr w:type="spellStart"/>
            <w:r w:rsidRPr="00C44425">
              <w:rPr>
                <w:sz w:val="20"/>
                <w:szCs w:val="20"/>
              </w:rPr>
              <w:t>Paeds</w:t>
            </w:r>
            <w:proofErr w:type="spellEnd"/>
            <w:r w:rsidRPr="00C44425">
              <w:rPr>
                <w:sz w:val="20"/>
                <w:szCs w:val="20"/>
              </w:rPr>
              <w:t xml:space="preserve"> in </w:t>
            </w:r>
            <w:proofErr w:type="spellStart"/>
            <w:r w:rsidRPr="00C44425">
              <w:rPr>
                <w:sz w:val="20"/>
                <w:szCs w:val="20"/>
              </w:rPr>
              <w:t>whihc</w:t>
            </w:r>
            <w:proofErr w:type="spellEnd"/>
            <w:r w:rsidRPr="00C44425">
              <w:rPr>
                <w:sz w:val="20"/>
                <w:szCs w:val="20"/>
              </w:rPr>
              <w:t xml:space="preserve"> case there is close </w:t>
            </w:r>
            <w:proofErr w:type="spellStart"/>
            <w:r w:rsidRPr="00C44425">
              <w:rPr>
                <w:sz w:val="20"/>
                <w:szCs w:val="20"/>
              </w:rPr>
              <w:t>liaision</w:t>
            </w:r>
            <w:proofErr w:type="spellEnd"/>
            <w:r w:rsidRPr="00C44425">
              <w:rPr>
                <w:sz w:val="20"/>
                <w:szCs w:val="20"/>
              </w:rPr>
              <w:t xml:space="preserve"> and usually child </w:t>
            </w:r>
            <w:r w:rsidRPr="00C44425">
              <w:rPr>
                <w:sz w:val="20"/>
                <w:szCs w:val="20"/>
              </w:rPr>
              <w:lastRenderedPageBreak/>
              <w:t>seen jointly.</w:t>
            </w:r>
          </w:p>
        </w:tc>
        <w:tc>
          <w:tcPr>
            <w:tcW w:w="1034" w:type="dxa"/>
            <w:hideMark/>
          </w:tcPr>
          <w:p w:rsidR="00C44425" w:rsidRPr="00C44425" w:rsidRDefault="00C44425" w:rsidP="00C44425">
            <w:pPr>
              <w:rPr>
                <w:sz w:val="20"/>
                <w:szCs w:val="20"/>
              </w:rPr>
            </w:pPr>
            <w:r w:rsidRPr="00C44425">
              <w:rPr>
                <w:sz w:val="20"/>
                <w:szCs w:val="20"/>
              </w:rPr>
              <w:lastRenderedPageBreak/>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lastRenderedPageBreak/>
              <w:t xml:space="preserve">My clinic has a monthly multidisciplinary team meeting with the child protection team from the trust to review cases  </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Not all under 13s seen in the clinic are sexually active.  Some are seen with genital skin problems, so wouldn't automatically be referred to police/social care unless concerns </w:t>
            </w:r>
            <w:proofErr w:type="gramStart"/>
            <w:r w:rsidRPr="00C44425">
              <w:rPr>
                <w:sz w:val="20"/>
                <w:szCs w:val="20"/>
              </w:rPr>
              <w:t>raised</w:t>
            </w:r>
            <w:proofErr w:type="gramEnd"/>
            <w:r w:rsidRPr="00C44425">
              <w:rPr>
                <w:sz w:val="20"/>
                <w:szCs w:val="20"/>
              </w:rPr>
              <w:t>.</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proofErr w:type="spellStart"/>
            <w:r w:rsidRPr="00C44425">
              <w:rPr>
                <w:sz w:val="20"/>
                <w:szCs w:val="20"/>
              </w:rPr>
              <w:t>Occ</w:t>
            </w:r>
            <w:proofErr w:type="spellEnd"/>
            <w:r w:rsidRPr="00C44425">
              <w:rPr>
                <w:sz w:val="20"/>
                <w:szCs w:val="20"/>
              </w:rPr>
              <w:t xml:space="preserve"> CSA </w:t>
            </w:r>
            <w:proofErr w:type="spellStart"/>
            <w:r w:rsidRPr="00C44425">
              <w:rPr>
                <w:sz w:val="20"/>
                <w:szCs w:val="20"/>
              </w:rPr>
              <w:t>pt</w:t>
            </w:r>
            <w:proofErr w:type="spellEnd"/>
            <w:r w:rsidRPr="00C44425">
              <w:rPr>
                <w:sz w:val="20"/>
                <w:szCs w:val="20"/>
              </w:rPr>
              <w:t xml:space="preserve"> are seen in clinic as referrals from SARC</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Our clinic does not have a health advisor </w:t>
            </w:r>
            <w:proofErr w:type="gramStart"/>
            <w:r w:rsidRPr="00C44425">
              <w:rPr>
                <w:sz w:val="20"/>
                <w:szCs w:val="20"/>
              </w:rPr>
              <w:t>specifically,</w:t>
            </w:r>
            <w:proofErr w:type="gramEnd"/>
            <w:r w:rsidRPr="00C44425">
              <w:rPr>
                <w:sz w:val="20"/>
                <w:szCs w:val="20"/>
              </w:rPr>
              <w:t xml:space="preserve"> it is a role we all take on.</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Our clinic has a vulnerable young person's worker employed full time within clinic to support </w:t>
            </w:r>
            <w:proofErr w:type="spellStart"/>
            <w:r w:rsidRPr="00C44425">
              <w:rPr>
                <w:sz w:val="20"/>
                <w:szCs w:val="20"/>
              </w:rPr>
              <w:t>safegurading</w:t>
            </w:r>
            <w:proofErr w:type="spellEnd"/>
            <w:r w:rsidRPr="00C44425">
              <w:rPr>
                <w:sz w:val="20"/>
                <w:szCs w:val="20"/>
              </w:rPr>
              <w:t xml:space="preserve"> issues in under 18s.  All 13-15s are discussed with a senior nurse (band 7) before exiting the department; any concerns and they are discussed with senior doctor and vulnerable young person's worker.</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our clinic </w:t>
            </w:r>
            <w:proofErr w:type="spellStart"/>
            <w:r w:rsidRPr="00C44425">
              <w:rPr>
                <w:sz w:val="20"/>
                <w:szCs w:val="20"/>
              </w:rPr>
              <w:t>proforma</w:t>
            </w:r>
            <w:proofErr w:type="spellEnd"/>
            <w:r w:rsidRPr="00C44425">
              <w:rPr>
                <w:sz w:val="20"/>
                <w:szCs w:val="20"/>
              </w:rPr>
              <w:t xml:space="preserve"> for assessing young people incorporates the </w:t>
            </w:r>
            <w:proofErr w:type="spellStart"/>
            <w:r w:rsidRPr="00C44425">
              <w:rPr>
                <w:sz w:val="20"/>
                <w:szCs w:val="20"/>
              </w:rPr>
              <w:t>fraser</w:t>
            </w:r>
            <w:proofErr w:type="spellEnd"/>
            <w:r w:rsidRPr="00C44425">
              <w:rPr>
                <w:sz w:val="20"/>
                <w:szCs w:val="20"/>
              </w:rPr>
              <w:t xml:space="preserve"> guidelines and most of the </w:t>
            </w:r>
            <w:proofErr w:type="spellStart"/>
            <w:r w:rsidRPr="00C44425">
              <w:rPr>
                <w:sz w:val="20"/>
                <w:szCs w:val="20"/>
              </w:rPr>
              <w:t>bashh</w:t>
            </w:r>
            <w:proofErr w:type="spellEnd"/>
            <w:r w:rsidRPr="00C44425">
              <w:rPr>
                <w:sz w:val="20"/>
                <w:szCs w:val="20"/>
              </w:rPr>
              <w:t xml:space="preserve">/brook spotting the signs though not all of this: discussed at team meetings and felt to be just to </w:t>
            </w:r>
            <w:proofErr w:type="spellStart"/>
            <w:r w:rsidRPr="00C44425">
              <w:rPr>
                <w:sz w:val="20"/>
                <w:szCs w:val="20"/>
              </w:rPr>
              <w:t>lenghthy</w:t>
            </w:r>
            <w:proofErr w:type="spellEnd"/>
            <w:r w:rsidRPr="00C44425">
              <w:rPr>
                <w:sz w:val="20"/>
                <w:szCs w:val="20"/>
              </w:rPr>
              <w:t xml:space="preserve"> to use in our service though clearly a very good document</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Our clinical team is excellently supported by the clinic based Young Person's Sexual Health Outreach Team. For urgent situations we may also contact the local child protection safeguarding team or Children's services. The 'spotting the signs' </w:t>
            </w:r>
            <w:proofErr w:type="spellStart"/>
            <w:r w:rsidRPr="00C44425">
              <w:rPr>
                <w:sz w:val="20"/>
                <w:szCs w:val="20"/>
              </w:rPr>
              <w:t>proforma</w:t>
            </w:r>
            <w:proofErr w:type="spellEnd"/>
            <w:r w:rsidRPr="00C44425">
              <w:rPr>
                <w:sz w:val="20"/>
                <w:szCs w:val="20"/>
              </w:rPr>
              <w:t xml:space="preserve"> was introduced in early 2015: the clinic </w:t>
            </w:r>
            <w:proofErr w:type="spellStart"/>
            <w:r w:rsidRPr="00C44425">
              <w:rPr>
                <w:sz w:val="20"/>
                <w:szCs w:val="20"/>
              </w:rPr>
              <w:t>proforma</w:t>
            </w:r>
            <w:proofErr w:type="spellEnd"/>
            <w:r w:rsidRPr="00C44425">
              <w:rPr>
                <w:sz w:val="20"/>
                <w:szCs w:val="20"/>
              </w:rPr>
              <w:t xml:space="preserve"> used previously was based on the CSE risk indicators and Fraser assessment.</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proofErr w:type="gramStart"/>
            <w:r w:rsidRPr="00C44425">
              <w:rPr>
                <w:sz w:val="20"/>
                <w:szCs w:val="20"/>
              </w:rPr>
              <w:t>our</w:t>
            </w:r>
            <w:proofErr w:type="gramEnd"/>
            <w:r w:rsidRPr="00C44425">
              <w:rPr>
                <w:sz w:val="20"/>
                <w:szCs w:val="20"/>
              </w:rPr>
              <w:t xml:space="preserve"> young person's clinic is staffed by experienced clinicians all of who have extensive training in child protection and the issues around sexual health when  dealing with young people and managing relevant issues. Our " health advisors" deal more with management of STIs and partner notification</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Our young person's </w:t>
            </w:r>
            <w:proofErr w:type="spellStart"/>
            <w:r w:rsidRPr="00C44425">
              <w:rPr>
                <w:sz w:val="20"/>
                <w:szCs w:val="20"/>
              </w:rPr>
              <w:t>proforma</w:t>
            </w:r>
            <w:proofErr w:type="spellEnd"/>
            <w:r w:rsidRPr="00C44425">
              <w:rPr>
                <w:sz w:val="20"/>
                <w:szCs w:val="20"/>
              </w:rPr>
              <w:t xml:space="preserve"> is based on assessment of Fraser guidelines and on "Spotting the Signs" </w:t>
            </w:r>
            <w:proofErr w:type="spellStart"/>
            <w:r w:rsidRPr="00C44425">
              <w:rPr>
                <w:sz w:val="20"/>
                <w:szCs w:val="20"/>
              </w:rPr>
              <w:t>proforma</w:t>
            </w:r>
            <w:proofErr w:type="spellEnd"/>
            <w:r w:rsidRPr="00C44425">
              <w:rPr>
                <w:sz w:val="20"/>
                <w:szCs w:val="20"/>
              </w:rPr>
              <w:t>.</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Please note - Although all of our clinic sites are listed separately on the spread sheet, we run a Cornwall wide service from our main hub in Truro at Royal Cornwall Hospital- our clinics around the county run on different days of the week with the same staff, EPR system and policies operating at each site.  It </w:t>
            </w:r>
            <w:proofErr w:type="spellStart"/>
            <w:r w:rsidRPr="00C44425">
              <w:rPr>
                <w:sz w:val="20"/>
                <w:szCs w:val="20"/>
              </w:rPr>
              <w:t>isnt</w:t>
            </w:r>
            <w:proofErr w:type="spellEnd"/>
            <w:r w:rsidRPr="00C44425">
              <w:rPr>
                <w:sz w:val="20"/>
                <w:szCs w:val="20"/>
              </w:rPr>
              <w:t xml:space="preserve"> realistic for us to audit 40 young people attending each separate site, particularly when other county wide services are only listed once. The same patients often attend different sites and see the same staff. We would end up auditing the same patients multiple times. We have therefore audited 40 consecutive patients from across our service and sites in a single return.  We recently had a CQC inspection which identified no concerns with our service. We have monthly meetings with the named nurse for Child Protection in our Trust and review all consultations in under 18 </w:t>
            </w:r>
            <w:proofErr w:type="spellStart"/>
            <w:r w:rsidRPr="00C44425">
              <w:rPr>
                <w:sz w:val="20"/>
                <w:szCs w:val="20"/>
              </w:rPr>
              <w:t>yr</w:t>
            </w:r>
            <w:proofErr w:type="spellEnd"/>
            <w:r w:rsidRPr="00C44425">
              <w:rPr>
                <w:sz w:val="20"/>
                <w:szCs w:val="20"/>
              </w:rPr>
              <w:t xml:space="preserve"> olds with her as well as our Departmental Safeguarding and young person leads</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Please use this form - not the one earlier submitted for this clinic.</w:t>
            </w:r>
            <w:r w:rsidRPr="00C44425">
              <w:rPr>
                <w:sz w:val="20"/>
                <w:szCs w:val="20"/>
              </w:rPr>
              <w:br/>
            </w:r>
            <w:r w:rsidRPr="00C44425">
              <w:rPr>
                <w:sz w:val="20"/>
                <w:szCs w:val="20"/>
              </w:rPr>
              <w:br/>
              <w:t xml:space="preserve">We </w:t>
            </w:r>
            <w:proofErr w:type="spellStart"/>
            <w:r w:rsidRPr="00C44425">
              <w:rPr>
                <w:sz w:val="20"/>
                <w:szCs w:val="20"/>
              </w:rPr>
              <w:t>implemeneted</w:t>
            </w:r>
            <w:proofErr w:type="spellEnd"/>
            <w:r w:rsidRPr="00C44425">
              <w:rPr>
                <w:sz w:val="20"/>
                <w:szCs w:val="20"/>
              </w:rPr>
              <w:t xml:space="preserve"> a new &lt;18 </w:t>
            </w:r>
            <w:proofErr w:type="spellStart"/>
            <w:r w:rsidRPr="00C44425">
              <w:rPr>
                <w:sz w:val="20"/>
                <w:szCs w:val="20"/>
              </w:rPr>
              <w:t>proforma</w:t>
            </w:r>
            <w:proofErr w:type="spellEnd"/>
            <w:r w:rsidRPr="00C44425">
              <w:rPr>
                <w:sz w:val="20"/>
                <w:szCs w:val="20"/>
              </w:rPr>
              <w:t xml:space="preserve"> in august 2014, so now all &lt; 18's have full CSE questions asked - this was not the case prior to august in all cases, and therefore the change came in during the audit period. </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RE THE QUESTION REGARDING OFFER OF CONSULTATION WITH HEALTH ADVISER. most nurses work across sexual health (integrated contraception and GUM) and have skills in contraception and health advising and therefore there is no need for the nurse to refer to a health adviser</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Regarding </w:t>
            </w:r>
            <w:proofErr w:type="gramStart"/>
            <w:r w:rsidRPr="00C44425">
              <w:rPr>
                <w:sz w:val="20"/>
                <w:szCs w:val="20"/>
              </w:rPr>
              <w:t>under</w:t>
            </w:r>
            <w:proofErr w:type="gramEnd"/>
            <w:r w:rsidRPr="00C44425">
              <w:rPr>
                <w:sz w:val="20"/>
                <w:szCs w:val="20"/>
              </w:rPr>
              <w:t xml:space="preserve"> 13s. VERY HOT TOPIC. If an under 13 presented then the senior YP staff are involved. The policy is not for immediate knee-jerk safeguarding involvement because the 12y old may just be pre-sexual and </w:t>
            </w:r>
            <w:r w:rsidRPr="00C44425">
              <w:rPr>
                <w:sz w:val="20"/>
                <w:szCs w:val="20"/>
              </w:rPr>
              <w:lastRenderedPageBreak/>
              <w:t xml:space="preserve">come for info only. However virtually all so far have had a </w:t>
            </w:r>
            <w:proofErr w:type="spellStart"/>
            <w:r w:rsidRPr="00C44425">
              <w:rPr>
                <w:sz w:val="20"/>
                <w:szCs w:val="20"/>
              </w:rPr>
              <w:t>safeguaring</w:t>
            </w:r>
            <w:proofErr w:type="spellEnd"/>
            <w:r w:rsidRPr="00C44425">
              <w:rPr>
                <w:sz w:val="20"/>
                <w:szCs w:val="20"/>
              </w:rPr>
              <w:t xml:space="preserve"> concern and so local safeguarding team are involved. Sensible case by case management by the most senior staff as an MDT is </w:t>
            </w:r>
            <w:proofErr w:type="gramStart"/>
            <w:r w:rsidRPr="00C44425">
              <w:rPr>
                <w:sz w:val="20"/>
                <w:szCs w:val="20"/>
              </w:rPr>
              <w:t>key</w:t>
            </w:r>
            <w:proofErr w:type="gramEnd"/>
            <w:r w:rsidRPr="00C44425">
              <w:rPr>
                <w:sz w:val="20"/>
                <w:szCs w:val="20"/>
              </w:rPr>
              <w:t>.</w:t>
            </w:r>
          </w:p>
        </w:tc>
        <w:tc>
          <w:tcPr>
            <w:tcW w:w="1034" w:type="dxa"/>
            <w:hideMark/>
          </w:tcPr>
          <w:p w:rsidR="00C44425" w:rsidRPr="00C44425" w:rsidRDefault="00C44425" w:rsidP="00C44425">
            <w:pPr>
              <w:rPr>
                <w:sz w:val="20"/>
                <w:szCs w:val="20"/>
              </w:rPr>
            </w:pPr>
            <w:r w:rsidRPr="00C44425">
              <w:rPr>
                <w:sz w:val="20"/>
                <w:szCs w:val="20"/>
              </w:rPr>
              <w:lastRenderedPageBreak/>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lastRenderedPageBreak/>
              <w:t>Regular quarterly meetings are held with Trust safeguarding Team to review child protection cases and obtain feedback from ongoing cases</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Service recently tendered so developing new Safeguarding links.  Likely to be liaising with multiagency panels in future</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Sexual Health Outreach Nurse attend MARAC meetings</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Social services and police involvement following </w:t>
            </w:r>
            <w:proofErr w:type="spellStart"/>
            <w:r w:rsidRPr="00C44425">
              <w:rPr>
                <w:sz w:val="20"/>
                <w:szCs w:val="20"/>
              </w:rPr>
              <w:t>safegaurding</w:t>
            </w:r>
            <w:proofErr w:type="spellEnd"/>
            <w:r w:rsidRPr="00C44425">
              <w:rPr>
                <w:sz w:val="20"/>
                <w:szCs w:val="20"/>
              </w:rPr>
              <w:t xml:space="preserve"> referral. The team for safe </w:t>
            </w:r>
            <w:proofErr w:type="spellStart"/>
            <w:r w:rsidRPr="00C44425">
              <w:rPr>
                <w:sz w:val="20"/>
                <w:szCs w:val="20"/>
              </w:rPr>
              <w:t>gaurding</w:t>
            </w:r>
            <w:proofErr w:type="spellEnd"/>
            <w:r w:rsidRPr="00C44425">
              <w:rPr>
                <w:sz w:val="20"/>
                <w:szCs w:val="20"/>
              </w:rPr>
              <w:t xml:space="preserve"> is contactable over the phone but not based </w:t>
            </w:r>
            <w:proofErr w:type="spellStart"/>
            <w:proofErr w:type="gramStart"/>
            <w:r w:rsidRPr="00C44425">
              <w:rPr>
                <w:sz w:val="20"/>
                <w:szCs w:val="20"/>
              </w:rPr>
              <w:t>locally.Clinic's</w:t>
            </w:r>
            <w:proofErr w:type="spellEnd"/>
            <w:proofErr w:type="gramEnd"/>
            <w:r w:rsidRPr="00C44425">
              <w:rPr>
                <w:sz w:val="20"/>
                <w:szCs w:val="20"/>
              </w:rPr>
              <w:t xml:space="preserve"> own young </w:t>
            </w:r>
            <w:proofErr w:type="spellStart"/>
            <w:r w:rsidRPr="00C44425">
              <w:rPr>
                <w:sz w:val="20"/>
                <w:szCs w:val="20"/>
              </w:rPr>
              <w:t>persons</w:t>
            </w:r>
            <w:proofErr w:type="spellEnd"/>
            <w:r w:rsidRPr="00C44425">
              <w:rPr>
                <w:sz w:val="20"/>
                <w:szCs w:val="20"/>
              </w:rPr>
              <w:t xml:space="preserve"> form is very detailed and includes Fraser's competence.</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proofErr w:type="gramStart"/>
            <w:r w:rsidRPr="00C44425">
              <w:rPr>
                <w:sz w:val="20"/>
                <w:szCs w:val="20"/>
              </w:rPr>
              <w:t>the</w:t>
            </w:r>
            <w:proofErr w:type="gramEnd"/>
            <w:r w:rsidRPr="00C44425">
              <w:rPr>
                <w:sz w:val="20"/>
                <w:szCs w:val="20"/>
              </w:rPr>
              <w:t xml:space="preserve"> under 13s I see are usually young children, always jointly with paediatrics, always done at consultant level. The only exception would be opportunistic HIV testing of a child of one of my HIV patients.</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The young person's </w:t>
            </w:r>
            <w:proofErr w:type="spellStart"/>
            <w:r w:rsidRPr="00C44425">
              <w:rPr>
                <w:sz w:val="20"/>
                <w:szCs w:val="20"/>
              </w:rPr>
              <w:t>proforma</w:t>
            </w:r>
            <w:proofErr w:type="spellEnd"/>
            <w:r w:rsidRPr="00C44425">
              <w:rPr>
                <w:sz w:val="20"/>
                <w:szCs w:val="20"/>
              </w:rPr>
              <w:t xml:space="preserve"> used in our service is based on assessing </w:t>
            </w:r>
            <w:proofErr w:type="spellStart"/>
            <w:r w:rsidRPr="00C44425">
              <w:rPr>
                <w:sz w:val="20"/>
                <w:szCs w:val="20"/>
              </w:rPr>
              <w:t>fraser</w:t>
            </w:r>
            <w:proofErr w:type="spellEnd"/>
            <w:r w:rsidRPr="00C44425">
              <w:rPr>
                <w:sz w:val="20"/>
                <w:szCs w:val="20"/>
              </w:rPr>
              <w:t xml:space="preserve"> competence but also uses a modified version of the SERAF tool that is used across Wales to assess for </w:t>
            </w:r>
            <w:proofErr w:type="gramStart"/>
            <w:r w:rsidRPr="00C44425">
              <w:rPr>
                <w:sz w:val="20"/>
                <w:szCs w:val="20"/>
              </w:rPr>
              <w:t>risk  of</w:t>
            </w:r>
            <w:proofErr w:type="gramEnd"/>
            <w:r w:rsidRPr="00C44425">
              <w:rPr>
                <w:sz w:val="20"/>
                <w:szCs w:val="20"/>
              </w:rPr>
              <w:t xml:space="preserve"> sexual exploitation.</w:t>
            </w:r>
            <w:r w:rsidRPr="00C44425">
              <w:rPr>
                <w:sz w:val="20"/>
                <w:szCs w:val="20"/>
              </w:rPr>
              <w:br/>
              <w:t>Monthly safeguarding meetings are held to discuss and review the notes of any young people (under 18) who have attended the service (including community sites and HIV patients).</w:t>
            </w:r>
            <w:r w:rsidRPr="00C44425">
              <w:rPr>
                <w:sz w:val="20"/>
                <w:szCs w:val="20"/>
              </w:rPr>
              <w:br/>
              <w:t xml:space="preserve">The care of sexually active 12 year olds is challenging but I am concerned this will become an increasingly common issue. </w:t>
            </w:r>
            <w:r w:rsidRPr="00C44425">
              <w:rPr>
                <w:sz w:val="20"/>
                <w:szCs w:val="20"/>
              </w:rPr>
              <w:br/>
              <w:t>The 12 year old we saw last year was a sexual assault case but also having consensual sex with another partner and was initially brought to a community clinic by her mother for an implant insertion. She has remained engaged with the service.</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There is no written policy for all 13-15 years to be seen by the health advisor on their first visit but most do get seen by them, if not on first visit then on subsequent visit.</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U13 may be seen jointly by GUM consultant and </w:t>
            </w:r>
            <w:proofErr w:type="spellStart"/>
            <w:r w:rsidRPr="00C44425">
              <w:rPr>
                <w:sz w:val="20"/>
                <w:szCs w:val="20"/>
              </w:rPr>
              <w:t>paeds</w:t>
            </w:r>
            <w:proofErr w:type="spellEnd"/>
            <w:r w:rsidRPr="00C44425">
              <w:rPr>
                <w:sz w:val="20"/>
                <w:szCs w:val="20"/>
              </w:rPr>
              <w:t>.</w:t>
            </w:r>
            <w:r w:rsidRPr="00C44425">
              <w:rPr>
                <w:sz w:val="20"/>
                <w:szCs w:val="20"/>
              </w:rPr>
              <w:br/>
              <w:t>Majority of 13 and 14 y olds will be seen by a HA in level 3 site but our policy changed to allow nurses to build up experience of assessing U16s in GUM as they also work in community where there are no HA.</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Under 13 years are seen with Paediatric Consultants/Nurse</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proofErr w:type="gramStart"/>
            <w:r w:rsidRPr="00C44425">
              <w:rPr>
                <w:sz w:val="20"/>
                <w:szCs w:val="20"/>
              </w:rPr>
              <w:t>Under</w:t>
            </w:r>
            <w:proofErr w:type="gramEnd"/>
            <w:r w:rsidRPr="00C44425">
              <w:rPr>
                <w:sz w:val="20"/>
                <w:szCs w:val="20"/>
              </w:rPr>
              <w:t xml:space="preserve"> 16 in our service are seen by nurses and doctors with experience of seeing young people. All SHA that see young people in our services are also specialist sexual nurses. All staff are trained to risk assess young people for CSE.</w:t>
            </w:r>
            <w:r w:rsidRPr="00C44425">
              <w:rPr>
                <w:sz w:val="20"/>
                <w:szCs w:val="20"/>
              </w:rPr>
              <w:br/>
              <w:t xml:space="preserve">We only record whether </w:t>
            </w:r>
            <w:proofErr w:type="spellStart"/>
            <w:r w:rsidRPr="00C44425">
              <w:rPr>
                <w:sz w:val="20"/>
                <w:szCs w:val="20"/>
              </w:rPr>
              <w:t>yp</w:t>
            </w:r>
            <w:proofErr w:type="spellEnd"/>
            <w:r w:rsidRPr="00C44425">
              <w:rPr>
                <w:sz w:val="20"/>
                <w:szCs w:val="20"/>
              </w:rPr>
              <w:t xml:space="preserve"> are accompanied by someone as a positive but otherwise do not record if they are on their own as this is the most typical presentation.</w:t>
            </w:r>
            <w:r w:rsidRPr="00C44425">
              <w:rPr>
                <w:sz w:val="20"/>
                <w:szCs w:val="20"/>
              </w:rPr>
              <w:br/>
              <w:t>We have joint meetings with other agencies to discuss young people at risk for various reasons but are invited to attend case review meetings for our clients at risk or known to be being exploited.</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proofErr w:type="gramStart"/>
            <w:r w:rsidRPr="00C44425">
              <w:rPr>
                <w:sz w:val="20"/>
                <w:szCs w:val="20"/>
              </w:rPr>
              <w:t>we  brought</w:t>
            </w:r>
            <w:proofErr w:type="gramEnd"/>
            <w:r w:rsidRPr="00C44425">
              <w:rPr>
                <w:sz w:val="20"/>
                <w:szCs w:val="20"/>
              </w:rPr>
              <w:t xml:space="preserve"> in a clinic </w:t>
            </w:r>
            <w:proofErr w:type="spellStart"/>
            <w:r w:rsidRPr="00C44425">
              <w:rPr>
                <w:sz w:val="20"/>
                <w:szCs w:val="20"/>
              </w:rPr>
              <w:t>proforma</w:t>
            </w:r>
            <w:proofErr w:type="spellEnd"/>
            <w:r w:rsidRPr="00C44425">
              <w:rPr>
                <w:sz w:val="20"/>
                <w:szCs w:val="20"/>
              </w:rPr>
              <w:t xml:space="preserve"> for all &lt; 18's  incorporating CSE </w:t>
            </w:r>
            <w:proofErr w:type="spellStart"/>
            <w:r w:rsidRPr="00C44425">
              <w:rPr>
                <w:sz w:val="20"/>
                <w:szCs w:val="20"/>
              </w:rPr>
              <w:t>questionsin</w:t>
            </w:r>
            <w:proofErr w:type="spellEnd"/>
            <w:r w:rsidRPr="00C44425">
              <w:rPr>
                <w:sz w:val="20"/>
                <w:szCs w:val="20"/>
              </w:rPr>
              <w:t xml:space="preserve"> august of 2014, so occurred </w:t>
            </w:r>
            <w:proofErr w:type="spellStart"/>
            <w:r w:rsidRPr="00C44425">
              <w:rPr>
                <w:sz w:val="20"/>
                <w:szCs w:val="20"/>
              </w:rPr>
              <w:t>mid way</w:t>
            </w:r>
            <w:proofErr w:type="spellEnd"/>
            <w:r w:rsidRPr="00C44425">
              <w:rPr>
                <w:sz w:val="20"/>
                <w:szCs w:val="20"/>
              </w:rPr>
              <w:t xml:space="preserve"> through the audit period. </w:t>
            </w:r>
            <w:proofErr w:type="gramStart"/>
            <w:r w:rsidRPr="00C44425">
              <w:rPr>
                <w:sz w:val="20"/>
                <w:szCs w:val="20"/>
              </w:rPr>
              <w:t>we</w:t>
            </w:r>
            <w:proofErr w:type="gramEnd"/>
            <w:r w:rsidRPr="00C44425">
              <w:rPr>
                <w:sz w:val="20"/>
                <w:szCs w:val="20"/>
              </w:rPr>
              <w:t xml:space="preserve"> are part of the same service as clinic RC423. Whilst I have reported just on our level 3 gum </w:t>
            </w:r>
            <w:proofErr w:type="gramStart"/>
            <w:r w:rsidRPr="00C44425">
              <w:rPr>
                <w:sz w:val="20"/>
                <w:szCs w:val="20"/>
              </w:rPr>
              <w:t>service</w:t>
            </w:r>
            <w:proofErr w:type="gramEnd"/>
            <w:r w:rsidRPr="00C44425">
              <w:rPr>
                <w:sz w:val="20"/>
                <w:szCs w:val="20"/>
              </w:rPr>
              <w:t xml:space="preserve">, we have a family planning service running in parallel, but is not yet fully integrated. </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We adhere to Trust child protection guidelines, </w:t>
            </w:r>
            <w:proofErr w:type="gramStart"/>
            <w:r w:rsidRPr="00C44425">
              <w:rPr>
                <w:sz w:val="20"/>
                <w:szCs w:val="20"/>
              </w:rPr>
              <w:t>there  is</w:t>
            </w:r>
            <w:proofErr w:type="gramEnd"/>
            <w:r w:rsidRPr="00C44425">
              <w:rPr>
                <w:sz w:val="20"/>
                <w:szCs w:val="20"/>
              </w:rPr>
              <w:t xml:space="preserve"> a designated trust lead paediatrician and lead nurse. Our guidelines are subservient to trust guidelines as mandated by the local statutory bodies.  </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We are an integrated service that actively encourages sexually active young people to attend our service. We have an outreach team that goes in to schools and college and addresses issues such as sexual </w:t>
            </w:r>
            <w:proofErr w:type="spellStart"/>
            <w:r w:rsidRPr="00C44425">
              <w:rPr>
                <w:sz w:val="20"/>
                <w:szCs w:val="20"/>
              </w:rPr>
              <w:t>eploitation</w:t>
            </w:r>
            <w:proofErr w:type="spellEnd"/>
            <w:r w:rsidRPr="00C44425">
              <w:rPr>
                <w:sz w:val="20"/>
                <w:szCs w:val="20"/>
              </w:rPr>
              <w:t xml:space="preserve">, </w:t>
            </w:r>
            <w:r w:rsidRPr="00C44425">
              <w:rPr>
                <w:sz w:val="20"/>
                <w:szCs w:val="20"/>
              </w:rPr>
              <w:lastRenderedPageBreak/>
              <w:t>consent, risk taking etc.</w:t>
            </w:r>
            <w:r w:rsidRPr="00C44425">
              <w:rPr>
                <w:sz w:val="20"/>
                <w:szCs w:val="20"/>
              </w:rPr>
              <w:br/>
              <w:t xml:space="preserve">We have a safeguarding lead nurse who coordinates safeguarding supervision and safeguarding training for the doctors and nurses. We liaise with other </w:t>
            </w:r>
            <w:proofErr w:type="spellStart"/>
            <w:r w:rsidRPr="00C44425">
              <w:rPr>
                <w:sz w:val="20"/>
                <w:szCs w:val="20"/>
              </w:rPr>
              <w:t>sevices</w:t>
            </w:r>
            <w:proofErr w:type="spellEnd"/>
            <w:r w:rsidRPr="00C44425">
              <w:rPr>
                <w:sz w:val="20"/>
                <w:szCs w:val="20"/>
              </w:rPr>
              <w:t xml:space="preserve"> to ensure that vulnerable young people are assessed and referred </w:t>
            </w:r>
            <w:proofErr w:type="spellStart"/>
            <w:r w:rsidRPr="00C44425">
              <w:rPr>
                <w:sz w:val="20"/>
                <w:szCs w:val="20"/>
              </w:rPr>
              <w:t>aproppriately.e.g</w:t>
            </w:r>
            <w:proofErr w:type="spellEnd"/>
            <w:r w:rsidRPr="00C44425">
              <w:rPr>
                <w:sz w:val="20"/>
                <w:szCs w:val="20"/>
              </w:rPr>
              <w:t xml:space="preserve">. school nursing, LAC, drug and alcohol services, A and E, maternity, FNP, social care, YOS,MARAC, social care, voluntary agencies etc. </w:t>
            </w:r>
            <w:r w:rsidRPr="00C44425">
              <w:rPr>
                <w:sz w:val="20"/>
                <w:szCs w:val="20"/>
              </w:rPr>
              <w:br/>
              <w:t xml:space="preserve">We attend case conferences, CSE meetings and TAC meetings regarding risky young people. </w:t>
            </w:r>
            <w:r w:rsidRPr="00C44425">
              <w:rPr>
                <w:sz w:val="20"/>
                <w:szCs w:val="20"/>
              </w:rPr>
              <w:br/>
              <w:t xml:space="preserve">We are represented at the monthly MASE meeting and refer young people to MASE. </w:t>
            </w:r>
          </w:p>
        </w:tc>
        <w:tc>
          <w:tcPr>
            <w:tcW w:w="1034" w:type="dxa"/>
            <w:hideMark/>
          </w:tcPr>
          <w:p w:rsidR="00C44425" w:rsidRPr="00C44425" w:rsidRDefault="00C44425" w:rsidP="00C44425">
            <w:pPr>
              <w:rPr>
                <w:sz w:val="20"/>
                <w:szCs w:val="20"/>
              </w:rPr>
            </w:pPr>
            <w:r w:rsidRPr="00C44425">
              <w:rPr>
                <w:sz w:val="20"/>
                <w:szCs w:val="20"/>
              </w:rPr>
              <w:lastRenderedPageBreak/>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lastRenderedPageBreak/>
              <w:t xml:space="preserve">We are an Integrated Sexual Health and Contraception Service, operating over 3 CASH clinic sites in local health centres and a Level 3 GUM service. We would like to be able to offer all </w:t>
            </w:r>
            <w:proofErr w:type="gramStart"/>
            <w:r w:rsidRPr="00C44425">
              <w:rPr>
                <w:sz w:val="20"/>
                <w:szCs w:val="20"/>
              </w:rPr>
              <w:t>under</w:t>
            </w:r>
            <w:proofErr w:type="gramEnd"/>
            <w:r w:rsidRPr="00C44425">
              <w:rPr>
                <w:sz w:val="20"/>
                <w:szCs w:val="20"/>
              </w:rPr>
              <w:t xml:space="preserve"> 16 year olds a consultation with a Health Advisor, but </w:t>
            </w:r>
            <w:proofErr w:type="spellStart"/>
            <w:r w:rsidRPr="00C44425">
              <w:rPr>
                <w:sz w:val="20"/>
                <w:szCs w:val="20"/>
              </w:rPr>
              <w:t>unfortuantely</w:t>
            </w:r>
            <w:proofErr w:type="spellEnd"/>
            <w:r w:rsidRPr="00C44425">
              <w:rPr>
                <w:sz w:val="20"/>
                <w:szCs w:val="20"/>
              </w:rPr>
              <w:t xml:space="preserve"> Staff capacity does not allow for this. </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We are an integrated sexual health service. All 13-15 will be assessed then referred to a health advisor if sexually active or at risk of an STI. Their management will be discussed with a senior clinician at a later stage if it was not possible at the time of attendance. However, if they are coming for contraception only and </w:t>
            </w:r>
            <w:proofErr w:type="gramStart"/>
            <w:r w:rsidRPr="00C44425">
              <w:rPr>
                <w:sz w:val="20"/>
                <w:szCs w:val="20"/>
              </w:rPr>
              <w:t>after  assessment</w:t>
            </w:r>
            <w:proofErr w:type="gramEnd"/>
            <w:r w:rsidRPr="00C44425">
              <w:rPr>
                <w:sz w:val="20"/>
                <w:szCs w:val="20"/>
              </w:rPr>
              <w:t xml:space="preserve"> found do not require an </w:t>
            </w:r>
            <w:proofErr w:type="spellStart"/>
            <w:r w:rsidRPr="00C44425">
              <w:rPr>
                <w:sz w:val="20"/>
                <w:szCs w:val="20"/>
              </w:rPr>
              <w:t>imput</w:t>
            </w:r>
            <w:proofErr w:type="spellEnd"/>
            <w:r w:rsidRPr="00C44425">
              <w:rPr>
                <w:sz w:val="20"/>
                <w:szCs w:val="20"/>
              </w:rPr>
              <w:t xml:space="preserve"> from a HA or a senior clinician then their management can be discussed at a later stage. </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we are opening a 6 day/week service for under 20s in August 2015</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we are using the spotting the signs </w:t>
            </w:r>
            <w:proofErr w:type="spellStart"/>
            <w:r w:rsidRPr="00C44425">
              <w:rPr>
                <w:sz w:val="20"/>
                <w:szCs w:val="20"/>
              </w:rPr>
              <w:t>performa</w:t>
            </w:r>
            <w:proofErr w:type="spellEnd"/>
            <w:r w:rsidRPr="00C44425">
              <w:rPr>
                <w:sz w:val="20"/>
                <w:szCs w:val="20"/>
              </w:rPr>
              <w:t xml:space="preserve"> since 2015</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We began to see an increasing number of 12 year olds attend our service and have included this within our local guidelines with the approval of our Trust's Safeguarding Children's Board.  All these cases have involved children's social care services.  In relation to who sees YP </w:t>
            </w:r>
            <w:proofErr w:type="spellStart"/>
            <w:r w:rsidRPr="00C44425">
              <w:rPr>
                <w:sz w:val="20"/>
                <w:szCs w:val="20"/>
              </w:rPr>
              <w:t>agdd</w:t>
            </w:r>
            <w:proofErr w:type="spellEnd"/>
            <w:r w:rsidRPr="00C44425">
              <w:rPr>
                <w:sz w:val="20"/>
                <w:szCs w:val="20"/>
              </w:rPr>
              <w:t xml:space="preserve"> 13-15 (</w:t>
            </w:r>
            <w:proofErr w:type="spellStart"/>
            <w:r w:rsidRPr="00C44425">
              <w:rPr>
                <w:sz w:val="20"/>
                <w:szCs w:val="20"/>
              </w:rPr>
              <w:t>qu</w:t>
            </w:r>
            <w:proofErr w:type="spellEnd"/>
            <w:r w:rsidRPr="00C44425">
              <w:rPr>
                <w:sz w:val="20"/>
                <w:szCs w:val="20"/>
              </w:rPr>
              <w:t xml:space="preserve"> above), all staff are level 3 CP trained, all have </w:t>
            </w:r>
            <w:proofErr w:type="spellStart"/>
            <w:r w:rsidRPr="00C44425">
              <w:rPr>
                <w:sz w:val="20"/>
                <w:szCs w:val="20"/>
              </w:rPr>
              <w:t>receieved</w:t>
            </w:r>
            <w:proofErr w:type="spellEnd"/>
            <w:r w:rsidRPr="00C44425">
              <w:rPr>
                <w:sz w:val="20"/>
                <w:szCs w:val="20"/>
              </w:rPr>
              <w:t xml:space="preserve"> training on the use of the </w:t>
            </w:r>
            <w:proofErr w:type="spellStart"/>
            <w:r w:rsidRPr="00C44425">
              <w:rPr>
                <w:sz w:val="20"/>
                <w:szCs w:val="20"/>
              </w:rPr>
              <w:t>proforma</w:t>
            </w:r>
            <w:proofErr w:type="spellEnd"/>
            <w:r w:rsidRPr="00C44425">
              <w:rPr>
                <w:sz w:val="20"/>
                <w:szCs w:val="20"/>
              </w:rPr>
              <w:t xml:space="preserve"> and CSE but there is no specific policy insisting on HA first - as it based on individual concerns identified.  Mostly these YP will see an HA, but it is not mandatory given the skills base of the team. It is always a trained member of staff who uses the </w:t>
            </w:r>
            <w:proofErr w:type="spellStart"/>
            <w:r w:rsidRPr="00C44425">
              <w:rPr>
                <w:sz w:val="20"/>
                <w:szCs w:val="20"/>
              </w:rPr>
              <w:t>proforma</w:t>
            </w:r>
            <w:proofErr w:type="spellEnd"/>
            <w:r w:rsidRPr="00C44425">
              <w:rPr>
                <w:sz w:val="20"/>
                <w:szCs w:val="20"/>
              </w:rPr>
              <w:t xml:space="preserve"> which in our service is used for &lt;20s, in acknowledgement of the vulnerabilities we see within the Leaving Care transition cohort.  We have found it valuable to do so.  In addition we hold monthly safety net meetings with our YP/Safeguarding lead and Child protection leads to focus on the high risk cases across our units. Social care and CSE teams also invited to these meetings and we likewise attend their CSE mapping/mini MASE meetings.  Notes of &lt;16s who come in outside of the normal YP services are reviewed by a senior doctor.  Please note I am submitting this survey on behalf of 2 sister units as we are under the same safeguarding framework. Thank you.  </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We do not have a specific clinic named professional for child protection but refer to named staff at safeguarding</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We do not have a specific young people </w:t>
            </w:r>
            <w:proofErr w:type="spellStart"/>
            <w:r w:rsidRPr="00C44425">
              <w:rPr>
                <w:sz w:val="20"/>
                <w:szCs w:val="20"/>
              </w:rPr>
              <w:t>proforma</w:t>
            </w:r>
            <w:proofErr w:type="spellEnd"/>
            <w:r w:rsidRPr="00C44425">
              <w:rPr>
                <w:sz w:val="20"/>
                <w:szCs w:val="20"/>
              </w:rPr>
              <w:t xml:space="preserve"> as the electronic patient record we use currently does not allow us to. But we shall be doing this after change to a new version in June 2015</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We do not have health adviser cover at all times the clinic is open</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proofErr w:type="gramStart"/>
            <w:r w:rsidRPr="00C44425">
              <w:rPr>
                <w:sz w:val="20"/>
                <w:szCs w:val="20"/>
              </w:rPr>
              <w:t>we</w:t>
            </w:r>
            <w:proofErr w:type="gramEnd"/>
            <w:r w:rsidRPr="00C44425">
              <w:rPr>
                <w:sz w:val="20"/>
                <w:szCs w:val="20"/>
              </w:rPr>
              <w:t xml:space="preserve"> do not routinely manage those under 13, as there is a designated young </w:t>
            </w:r>
            <w:proofErr w:type="spellStart"/>
            <w:r w:rsidRPr="00C44425">
              <w:rPr>
                <w:sz w:val="20"/>
                <w:szCs w:val="20"/>
              </w:rPr>
              <w:t>persons</w:t>
            </w:r>
            <w:proofErr w:type="spellEnd"/>
            <w:r w:rsidRPr="00C44425">
              <w:rPr>
                <w:sz w:val="20"/>
                <w:szCs w:val="20"/>
              </w:rPr>
              <w:t xml:space="preserve"> forensic service for this, however we wouldn't turn someone away. We are working with them currently to produce some guidelines for </w:t>
            </w:r>
            <w:proofErr w:type="gramStart"/>
            <w:r w:rsidRPr="00C44425">
              <w:rPr>
                <w:sz w:val="20"/>
                <w:szCs w:val="20"/>
              </w:rPr>
              <w:t>under</w:t>
            </w:r>
            <w:proofErr w:type="gramEnd"/>
            <w:r w:rsidRPr="00C44425">
              <w:rPr>
                <w:sz w:val="20"/>
                <w:szCs w:val="20"/>
              </w:rPr>
              <w:t xml:space="preserve"> 13s.</w:t>
            </w:r>
            <w:r w:rsidRPr="00C44425">
              <w:rPr>
                <w:sz w:val="20"/>
                <w:szCs w:val="20"/>
              </w:rPr>
              <w:br/>
              <w:t>we do not have a named health professional for CP issues, rather a MDT (senior nurse, HA, doctor)</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We do not routinely manage under 13 </w:t>
            </w:r>
            <w:proofErr w:type="gramStart"/>
            <w:r w:rsidRPr="00C44425">
              <w:rPr>
                <w:sz w:val="20"/>
                <w:szCs w:val="20"/>
              </w:rPr>
              <w:t>year</w:t>
            </w:r>
            <w:proofErr w:type="gramEnd"/>
            <w:r w:rsidRPr="00C44425">
              <w:rPr>
                <w:sz w:val="20"/>
                <w:szCs w:val="20"/>
              </w:rPr>
              <w:t xml:space="preserve"> old in our clinic settings. However, if they attend our service (usually already known to police and/or </w:t>
            </w:r>
            <w:r w:rsidRPr="00C44425">
              <w:rPr>
                <w:sz w:val="20"/>
                <w:szCs w:val="20"/>
              </w:rPr>
              <w:lastRenderedPageBreak/>
              <w:t xml:space="preserve">social services, we do provide care and advice according to clinical needs of the patient within the legal framework. We do also liaise with paediatric colleagues who are main provider of care for this age group. </w:t>
            </w:r>
          </w:p>
        </w:tc>
        <w:tc>
          <w:tcPr>
            <w:tcW w:w="1034" w:type="dxa"/>
            <w:hideMark/>
          </w:tcPr>
          <w:p w:rsidR="00C44425" w:rsidRPr="00C44425" w:rsidRDefault="00C44425" w:rsidP="00C44425">
            <w:pPr>
              <w:rPr>
                <w:sz w:val="20"/>
                <w:szCs w:val="20"/>
              </w:rPr>
            </w:pPr>
            <w:r w:rsidRPr="00C44425">
              <w:rPr>
                <w:sz w:val="20"/>
                <w:szCs w:val="20"/>
              </w:rPr>
              <w:lastRenderedPageBreak/>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proofErr w:type="gramStart"/>
            <w:r w:rsidRPr="00C44425">
              <w:rPr>
                <w:sz w:val="20"/>
                <w:szCs w:val="20"/>
              </w:rPr>
              <w:lastRenderedPageBreak/>
              <w:t>we</w:t>
            </w:r>
            <w:proofErr w:type="gramEnd"/>
            <w:r w:rsidRPr="00C44425">
              <w:rPr>
                <w:sz w:val="20"/>
                <w:szCs w:val="20"/>
              </w:rPr>
              <w:t xml:space="preserve"> do not routinely see under 13s, but if they appear we would not turn them away, although we would </w:t>
            </w:r>
            <w:proofErr w:type="spellStart"/>
            <w:r w:rsidRPr="00C44425">
              <w:rPr>
                <w:sz w:val="20"/>
                <w:szCs w:val="20"/>
              </w:rPr>
              <w:t>liasise</w:t>
            </w:r>
            <w:proofErr w:type="spellEnd"/>
            <w:r w:rsidRPr="00C44425">
              <w:rPr>
                <w:sz w:val="20"/>
                <w:szCs w:val="20"/>
              </w:rPr>
              <w:t xml:space="preserve"> also with paediatrics department.</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We have 2 clinics using the RTXBU code. They are Birchwood Clinic in Barrow and Kentwood Clinic in Kendal.</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We have a detailed risk assessment </w:t>
            </w:r>
            <w:proofErr w:type="spellStart"/>
            <w:r w:rsidRPr="00C44425">
              <w:rPr>
                <w:sz w:val="20"/>
                <w:szCs w:val="20"/>
              </w:rPr>
              <w:t>proforma</w:t>
            </w:r>
            <w:proofErr w:type="spellEnd"/>
            <w:r w:rsidRPr="00C44425">
              <w:rPr>
                <w:sz w:val="20"/>
                <w:szCs w:val="20"/>
              </w:rPr>
              <w:t xml:space="preserve"> which was reviewed and updated few times and currently we are looking how to assess child exploitation signs. Possible this step will be discussed on a regional meeting.</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We have had big change with safeguarding with increased emphasis and new forms, but come into effect after the end of the audit</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We have strong links with paediatric team with named doctor &amp; nurse for child protection issues.</w:t>
            </w:r>
            <w:r w:rsidRPr="00C44425">
              <w:rPr>
                <w:sz w:val="20"/>
                <w:szCs w:val="20"/>
              </w:rPr>
              <w:br/>
              <w:t xml:space="preserve">The clinic have a specific young </w:t>
            </w:r>
            <w:proofErr w:type="spellStart"/>
            <w:r w:rsidRPr="00C44425">
              <w:rPr>
                <w:sz w:val="20"/>
                <w:szCs w:val="20"/>
              </w:rPr>
              <w:t>persons</w:t>
            </w:r>
            <w:proofErr w:type="spellEnd"/>
            <w:r w:rsidRPr="00C44425">
              <w:rPr>
                <w:sz w:val="20"/>
                <w:szCs w:val="20"/>
              </w:rPr>
              <w:t xml:space="preserve"> </w:t>
            </w:r>
            <w:proofErr w:type="spellStart"/>
            <w:r w:rsidRPr="00C44425">
              <w:rPr>
                <w:sz w:val="20"/>
                <w:szCs w:val="20"/>
              </w:rPr>
              <w:t>proforma</w:t>
            </w:r>
            <w:proofErr w:type="spellEnd"/>
            <w:r w:rsidRPr="00C44425">
              <w:rPr>
                <w:sz w:val="20"/>
                <w:szCs w:val="20"/>
              </w:rPr>
              <w:t xml:space="preserve"> and risk assessment (from BASHH guidelines)</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We haven't managed any patients under 13 but would be able to if they presented to us</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We rarely see children under the age of 13</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We rarely see patients under the age of 13 but do see patients over the age of 12 if they present to us (consultant / senior clinician only)</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We use ALL WALES SERAF </w:t>
            </w:r>
            <w:proofErr w:type="spellStart"/>
            <w:r w:rsidRPr="00C44425">
              <w:rPr>
                <w:sz w:val="20"/>
                <w:szCs w:val="20"/>
              </w:rPr>
              <w:t>forn</w:t>
            </w:r>
            <w:proofErr w:type="spellEnd"/>
            <w:r w:rsidRPr="00C44425">
              <w:rPr>
                <w:sz w:val="20"/>
                <w:szCs w:val="20"/>
              </w:rPr>
              <w:t xml:space="preserve"> - Sexual Exploitation Risk assessment Sheet with a normal history sheet</w:t>
            </w:r>
          </w:p>
        </w:tc>
        <w:tc>
          <w:tcPr>
            <w:tcW w:w="1034" w:type="dxa"/>
            <w:hideMark/>
          </w:tcPr>
          <w:p w:rsidR="00C44425" w:rsidRPr="00C44425" w:rsidRDefault="00C44425" w:rsidP="00C44425">
            <w:pPr>
              <w:rPr>
                <w:sz w:val="20"/>
                <w:szCs w:val="20"/>
              </w:rPr>
            </w:pPr>
            <w:r w:rsidRPr="00C44425">
              <w:rPr>
                <w:sz w:val="20"/>
                <w:szCs w:val="20"/>
              </w:rPr>
              <w:t>1</w:t>
            </w:r>
          </w:p>
        </w:tc>
        <w:tc>
          <w:tcPr>
            <w:tcW w:w="1020" w:type="dxa"/>
            <w:hideMark/>
          </w:tcPr>
          <w:p w:rsidR="00C44425" w:rsidRPr="00C44425" w:rsidRDefault="00C44425">
            <w:pPr>
              <w:rPr>
                <w:sz w:val="20"/>
                <w:szCs w:val="20"/>
              </w:rPr>
            </w:pP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We use the BASHH form in Appendix B of the 2010 BASHH Guideline on the Management of Sexually Transmitted Infections and Related Conditions in Children and Young People</w:t>
            </w:r>
            <w:r w:rsidRPr="00C44425">
              <w:rPr>
                <w:sz w:val="20"/>
                <w:szCs w:val="20"/>
              </w:rPr>
              <w:br/>
              <w:t xml:space="preserve">I some of the data we have submitted we have </w:t>
            </w:r>
            <w:proofErr w:type="spellStart"/>
            <w:r w:rsidRPr="00C44425">
              <w:rPr>
                <w:sz w:val="20"/>
                <w:szCs w:val="20"/>
              </w:rPr>
              <w:t>ticked</w:t>
            </w:r>
            <w:proofErr w:type="spellEnd"/>
            <w:r w:rsidRPr="00C44425">
              <w:rPr>
                <w:sz w:val="20"/>
                <w:szCs w:val="20"/>
              </w:rPr>
              <w:t xml:space="preserve"> the  wrong boxes  Clinic's own young people-specific form  and  A form using questions based on the Fraser Guidelines.</w:t>
            </w:r>
            <w:r w:rsidRPr="00C44425">
              <w:rPr>
                <w:sz w:val="20"/>
                <w:szCs w:val="20"/>
              </w:rPr>
              <w:br/>
            </w:r>
            <w:r w:rsidRPr="00C44425">
              <w:rPr>
                <w:sz w:val="20"/>
                <w:szCs w:val="20"/>
              </w:rPr>
              <w:br/>
              <w:t>Could you please amend that to BASHH forms?</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 xml:space="preserve">Young </w:t>
            </w:r>
            <w:proofErr w:type="spellStart"/>
            <w:r w:rsidRPr="00C44425">
              <w:rPr>
                <w:sz w:val="20"/>
                <w:szCs w:val="20"/>
              </w:rPr>
              <w:t>persons</w:t>
            </w:r>
            <w:proofErr w:type="spellEnd"/>
            <w:r w:rsidRPr="00C44425">
              <w:rPr>
                <w:sz w:val="20"/>
                <w:szCs w:val="20"/>
              </w:rPr>
              <w:t xml:space="preserve"> </w:t>
            </w:r>
            <w:proofErr w:type="spellStart"/>
            <w:r w:rsidRPr="00C44425">
              <w:rPr>
                <w:sz w:val="20"/>
                <w:szCs w:val="20"/>
              </w:rPr>
              <w:t>proforma</w:t>
            </w:r>
            <w:proofErr w:type="spellEnd"/>
            <w:r w:rsidRPr="00C44425">
              <w:rPr>
                <w:sz w:val="20"/>
                <w:szCs w:val="20"/>
              </w:rPr>
              <w:t xml:space="preserve"> - covers aspects of spotting the signs and </w:t>
            </w:r>
            <w:proofErr w:type="spellStart"/>
            <w:r w:rsidRPr="00C44425">
              <w:rPr>
                <w:sz w:val="20"/>
                <w:szCs w:val="20"/>
              </w:rPr>
              <w:t>fraser</w:t>
            </w:r>
            <w:proofErr w:type="spellEnd"/>
            <w:r w:rsidRPr="00C44425">
              <w:rPr>
                <w:sz w:val="20"/>
                <w:szCs w:val="20"/>
              </w:rPr>
              <w:t xml:space="preserve"> guidelines - assessment of vulnerability </w:t>
            </w:r>
          </w:p>
        </w:tc>
        <w:tc>
          <w:tcPr>
            <w:tcW w:w="1034" w:type="dxa"/>
            <w:hideMark/>
          </w:tcPr>
          <w:p w:rsidR="00C44425" w:rsidRPr="00C44425" w:rsidRDefault="00C44425">
            <w:pPr>
              <w:rPr>
                <w:sz w:val="20"/>
                <w:szCs w:val="20"/>
              </w:rPr>
            </w:pPr>
          </w:p>
        </w:tc>
        <w:tc>
          <w:tcPr>
            <w:tcW w:w="1020" w:type="dxa"/>
            <w:hideMark/>
          </w:tcPr>
          <w:p w:rsidR="00C44425" w:rsidRPr="00C44425" w:rsidRDefault="00C44425" w:rsidP="00C44425">
            <w:pPr>
              <w:rPr>
                <w:sz w:val="20"/>
                <w:szCs w:val="20"/>
              </w:rPr>
            </w:pPr>
            <w:r w:rsidRPr="00C44425">
              <w:rPr>
                <w:sz w:val="20"/>
                <w:szCs w:val="20"/>
              </w:rPr>
              <w:t>1</w:t>
            </w:r>
          </w:p>
        </w:tc>
        <w:tc>
          <w:tcPr>
            <w:tcW w:w="780" w:type="dxa"/>
            <w:hideMark/>
          </w:tcPr>
          <w:p w:rsidR="00C44425" w:rsidRPr="00C44425" w:rsidRDefault="00C44425" w:rsidP="00C44425">
            <w:pPr>
              <w:rPr>
                <w:sz w:val="20"/>
                <w:szCs w:val="20"/>
              </w:rPr>
            </w:pPr>
            <w:r w:rsidRPr="00C44425">
              <w:rPr>
                <w:sz w:val="20"/>
                <w:szCs w:val="20"/>
              </w:rPr>
              <w:t>1</w:t>
            </w:r>
          </w:p>
        </w:tc>
      </w:tr>
      <w:tr w:rsidR="00C44425" w:rsidRPr="00C44425" w:rsidTr="00C44425">
        <w:trPr>
          <w:trHeight w:val="230"/>
        </w:trPr>
        <w:tc>
          <w:tcPr>
            <w:tcW w:w="6408" w:type="dxa"/>
            <w:hideMark/>
          </w:tcPr>
          <w:p w:rsidR="00C44425" w:rsidRPr="00C44425" w:rsidRDefault="00C44425">
            <w:pPr>
              <w:rPr>
                <w:sz w:val="20"/>
                <w:szCs w:val="20"/>
              </w:rPr>
            </w:pPr>
            <w:r w:rsidRPr="00C44425">
              <w:rPr>
                <w:sz w:val="20"/>
                <w:szCs w:val="20"/>
              </w:rPr>
              <w:t>(blank)</w:t>
            </w:r>
          </w:p>
        </w:tc>
        <w:tc>
          <w:tcPr>
            <w:tcW w:w="1034" w:type="dxa"/>
            <w:hideMark/>
          </w:tcPr>
          <w:p w:rsidR="00C44425" w:rsidRPr="00C44425" w:rsidRDefault="00C44425" w:rsidP="00C44425">
            <w:pPr>
              <w:rPr>
                <w:sz w:val="20"/>
                <w:szCs w:val="20"/>
              </w:rPr>
            </w:pPr>
            <w:r w:rsidRPr="00C44425">
              <w:rPr>
                <w:sz w:val="20"/>
                <w:szCs w:val="20"/>
              </w:rPr>
              <w:t>48</w:t>
            </w:r>
          </w:p>
        </w:tc>
        <w:tc>
          <w:tcPr>
            <w:tcW w:w="1020" w:type="dxa"/>
            <w:hideMark/>
          </w:tcPr>
          <w:p w:rsidR="00C44425" w:rsidRPr="00C44425" w:rsidRDefault="00C44425" w:rsidP="00C44425">
            <w:pPr>
              <w:rPr>
                <w:sz w:val="20"/>
                <w:szCs w:val="20"/>
              </w:rPr>
            </w:pPr>
            <w:r w:rsidRPr="00C44425">
              <w:rPr>
                <w:sz w:val="20"/>
                <w:szCs w:val="20"/>
              </w:rPr>
              <w:t>52</w:t>
            </w:r>
          </w:p>
        </w:tc>
        <w:tc>
          <w:tcPr>
            <w:tcW w:w="780" w:type="dxa"/>
            <w:hideMark/>
          </w:tcPr>
          <w:p w:rsidR="00C44425" w:rsidRPr="00C44425" w:rsidRDefault="00C44425" w:rsidP="00C44425">
            <w:pPr>
              <w:rPr>
                <w:sz w:val="20"/>
                <w:szCs w:val="20"/>
              </w:rPr>
            </w:pPr>
            <w:r w:rsidRPr="00C44425">
              <w:rPr>
                <w:sz w:val="20"/>
                <w:szCs w:val="20"/>
              </w:rPr>
              <w:t>100</w:t>
            </w:r>
          </w:p>
        </w:tc>
      </w:tr>
      <w:tr w:rsidR="00C44425" w:rsidRPr="00C44425" w:rsidTr="00C44425">
        <w:trPr>
          <w:trHeight w:val="230"/>
        </w:trPr>
        <w:tc>
          <w:tcPr>
            <w:tcW w:w="6408" w:type="dxa"/>
            <w:hideMark/>
          </w:tcPr>
          <w:p w:rsidR="00C44425" w:rsidRPr="00C44425" w:rsidRDefault="00C44425">
            <w:pPr>
              <w:rPr>
                <w:b/>
                <w:bCs/>
                <w:sz w:val="20"/>
                <w:szCs w:val="20"/>
              </w:rPr>
            </w:pPr>
            <w:r w:rsidRPr="00C44425">
              <w:rPr>
                <w:b/>
                <w:bCs/>
                <w:sz w:val="20"/>
                <w:szCs w:val="20"/>
              </w:rPr>
              <w:t>Total</w:t>
            </w:r>
          </w:p>
        </w:tc>
        <w:tc>
          <w:tcPr>
            <w:tcW w:w="1034" w:type="dxa"/>
            <w:hideMark/>
          </w:tcPr>
          <w:p w:rsidR="00C44425" w:rsidRPr="00C44425" w:rsidRDefault="00C44425" w:rsidP="00C44425">
            <w:pPr>
              <w:rPr>
                <w:b/>
                <w:bCs/>
                <w:sz w:val="20"/>
                <w:szCs w:val="20"/>
              </w:rPr>
            </w:pPr>
            <w:r w:rsidRPr="00C44425">
              <w:rPr>
                <w:b/>
                <w:bCs/>
                <w:sz w:val="20"/>
                <w:szCs w:val="20"/>
              </w:rPr>
              <w:t>82</w:t>
            </w:r>
          </w:p>
        </w:tc>
        <w:tc>
          <w:tcPr>
            <w:tcW w:w="1020" w:type="dxa"/>
            <w:hideMark/>
          </w:tcPr>
          <w:p w:rsidR="00C44425" w:rsidRPr="00C44425" w:rsidRDefault="00C44425" w:rsidP="00C44425">
            <w:pPr>
              <w:rPr>
                <w:b/>
                <w:bCs/>
                <w:sz w:val="20"/>
                <w:szCs w:val="20"/>
              </w:rPr>
            </w:pPr>
            <w:r w:rsidRPr="00C44425">
              <w:rPr>
                <w:b/>
                <w:bCs/>
                <w:sz w:val="20"/>
                <w:szCs w:val="20"/>
              </w:rPr>
              <w:t>89</w:t>
            </w:r>
          </w:p>
        </w:tc>
        <w:tc>
          <w:tcPr>
            <w:tcW w:w="780" w:type="dxa"/>
            <w:hideMark/>
          </w:tcPr>
          <w:p w:rsidR="00C44425" w:rsidRPr="00C44425" w:rsidRDefault="00C44425" w:rsidP="00C44425">
            <w:pPr>
              <w:rPr>
                <w:b/>
                <w:bCs/>
                <w:sz w:val="20"/>
                <w:szCs w:val="20"/>
              </w:rPr>
            </w:pPr>
            <w:r w:rsidRPr="00C44425">
              <w:rPr>
                <w:b/>
                <w:bCs/>
                <w:sz w:val="20"/>
                <w:szCs w:val="20"/>
              </w:rPr>
              <w:t>171</w:t>
            </w:r>
          </w:p>
        </w:tc>
      </w:tr>
    </w:tbl>
    <w:p w:rsidR="00E37C1C" w:rsidRPr="001332F9" w:rsidRDefault="00E37C1C" w:rsidP="00E37C1C"/>
    <w:p w:rsidR="00D45AC6" w:rsidRPr="001332F9" w:rsidRDefault="00E37C1C" w:rsidP="00E37C1C">
      <w:r w:rsidRPr="001332F9">
        <w:t xml:space="preserve"> </w:t>
      </w:r>
    </w:p>
    <w:sectPr w:rsidR="00D45AC6" w:rsidRPr="00133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0B1"/>
    <w:rsid w:val="001332F9"/>
    <w:rsid w:val="002A6391"/>
    <w:rsid w:val="002C2EF3"/>
    <w:rsid w:val="004C6258"/>
    <w:rsid w:val="005D3624"/>
    <w:rsid w:val="005E1575"/>
    <w:rsid w:val="0069579D"/>
    <w:rsid w:val="008920B1"/>
    <w:rsid w:val="0098443C"/>
    <w:rsid w:val="009A6CD5"/>
    <w:rsid w:val="00C44425"/>
    <w:rsid w:val="00D45AC6"/>
    <w:rsid w:val="00E37C1C"/>
    <w:rsid w:val="00F74289"/>
    <w:rsid w:val="00FA2BE0"/>
    <w:rsid w:val="00FD5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5535">
      <w:bodyDiv w:val="1"/>
      <w:marLeft w:val="0"/>
      <w:marRight w:val="0"/>
      <w:marTop w:val="0"/>
      <w:marBottom w:val="0"/>
      <w:divBdr>
        <w:top w:val="none" w:sz="0" w:space="0" w:color="auto"/>
        <w:left w:val="none" w:sz="0" w:space="0" w:color="auto"/>
        <w:bottom w:val="none" w:sz="0" w:space="0" w:color="auto"/>
        <w:right w:val="none" w:sz="0" w:space="0" w:color="auto"/>
      </w:divBdr>
    </w:div>
    <w:div w:id="108596877">
      <w:bodyDiv w:val="1"/>
      <w:marLeft w:val="0"/>
      <w:marRight w:val="0"/>
      <w:marTop w:val="0"/>
      <w:marBottom w:val="0"/>
      <w:divBdr>
        <w:top w:val="none" w:sz="0" w:space="0" w:color="auto"/>
        <w:left w:val="none" w:sz="0" w:space="0" w:color="auto"/>
        <w:bottom w:val="none" w:sz="0" w:space="0" w:color="auto"/>
        <w:right w:val="none" w:sz="0" w:space="0" w:color="auto"/>
      </w:divBdr>
    </w:div>
    <w:div w:id="144394484">
      <w:bodyDiv w:val="1"/>
      <w:marLeft w:val="0"/>
      <w:marRight w:val="0"/>
      <w:marTop w:val="0"/>
      <w:marBottom w:val="0"/>
      <w:divBdr>
        <w:top w:val="none" w:sz="0" w:space="0" w:color="auto"/>
        <w:left w:val="none" w:sz="0" w:space="0" w:color="auto"/>
        <w:bottom w:val="none" w:sz="0" w:space="0" w:color="auto"/>
        <w:right w:val="none" w:sz="0" w:space="0" w:color="auto"/>
      </w:divBdr>
    </w:div>
    <w:div w:id="151719471">
      <w:bodyDiv w:val="1"/>
      <w:marLeft w:val="0"/>
      <w:marRight w:val="0"/>
      <w:marTop w:val="0"/>
      <w:marBottom w:val="0"/>
      <w:divBdr>
        <w:top w:val="none" w:sz="0" w:space="0" w:color="auto"/>
        <w:left w:val="none" w:sz="0" w:space="0" w:color="auto"/>
        <w:bottom w:val="none" w:sz="0" w:space="0" w:color="auto"/>
        <w:right w:val="none" w:sz="0" w:space="0" w:color="auto"/>
      </w:divBdr>
    </w:div>
    <w:div w:id="211428732">
      <w:bodyDiv w:val="1"/>
      <w:marLeft w:val="0"/>
      <w:marRight w:val="0"/>
      <w:marTop w:val="0"/>
      <w:marBottom w:val="0"/>
      <w:divBdr>
        <w:top w:val="none" w:sz="0" w:space="0" w:color="auto"/>
        <w:left w:val="none" w:sz="0" w:space="0" w:color="auto"/>
        <w:bottom w:val="none" w:sz="0" w:space="0" w:color="auto"/>
        <w:right w:val="none" w:sz="0" w:space="0" w:color="auto"/>
      </w:divBdr>
    </w:div>
    <w:div w:id="344131492">
      <w:bodyDiv w:val="1"/>
      <w:marLeft w:val="0"/>
      <w:marRight w:val="0"/>
      <w:marTop w:val="0"/>
      <w:marBottom w:val="0"/>
      <w:divBdr>
        <w:top w:val="none" w:sz="0" w:space="0" w:color="auto"/>
        <w:left w:val="none" w:sz="0" w:space="0" w:color="auto"/>
        <w:bottom w:val="none" w:sz="0" w:space="0" w:color="auto"/>
        <w:right w:val="none" w:sz="0" w:space="0" w:color="auto"/>
      </w:divBdr>
    </w:div>
    <w:div w:id="458108710">
      <w:bodyDiv w:val="1"/>
      <w:marLeft w:val="0"/>
      <w:marRight w:val="0"/>
      <w:marTop w:val="0"/>
      <w:marBottom w:val="0"/>
      <w:divBdr>
        <w:top w:val="none" w:sz="0" w:space="0" w:color="auto"/>
        <w:left w:val="none" w:sz="0" w:space="0" w:color="auto"/>
        <w:bottom w:val="none" w:sz="0" w:space="0" w:color="auto"/>
        <w:right w:val="none" w:sz="0" w:space="0" w:color="auto"/>
      </w:divBdr>
    </w:div>
    <w:div w:id="531918245">
      <w:bodyDiv w:val="1"/>
      <w:marLeft w:val="0"/>
      <w:marRight w:val="0"/>
      <w:marTop w:val="0"/>
      <w:marBottom w:val="0"/>
      <w:divBdr>
        <w:top w:val="none" w:sz="0" w:space="0" w:color="auto"/>
        <w:left w:val="none" w:sz="0" w:space="0" w:color="auto"/>
        <w:bottom w:val="none" w:sz="0" w:space="0" w:color="auto"/>
        <w:right w:val="none" w:sz="0" w:space="0" w:color="auto"/>
      </w:divBdr>
    </w:div>
    <w:div w:id="730881833">
      <w:bodyDiv w:val="1"/>
      <w:marLeft w:val="0"/>
      <w:marRight w:val="0"/>
      <w:marTop w:val="0"/>
      <w:marBottom w:val="0"/>
      <w:divBdr>
        <w:top w:val="none" w:sz="0" w:space="0" w:color="auto"/>
        <w:left w:val="none" w:sz="0" w:space="0" w:color="auto"/>
        <w:bottom w:val="none" w:sz="0" w:space="0" w:color="auto"/>
        <w:right w:val="none" w:sz="0" w:space="0" w:color="auto"/>
      </w:divBdr>
    </w:div>
    <w:div w:id="764691452">
      <w:bodyDiv w:val="1"/>
      <w:marLeft w:val="0"/>
      <w:marRight w:val="0"/>
      <w:marTop w:val="0"/>
      <w:marBottom w:val="0"/>
      <w:divBdr>
        <w:top w:val="none" w:sz="0" w:space="0" w:color="auto"/>
        <w:left w:val="none" w:sz="0" w:space="0" w:color="auto"/>
        <w:bottom w:val="none" w:sz="0" w:space="0" w:color="auto"/>
        <w:right w:val="none" w:sz="0" w:space="0" w:color="auto"/>
      </w:divBdr>
    </w:div>
    <w:div w:id="805775279">
      <w:bodyDiv w:val="1"/>
      <w:marLeft w:val="0"/>
      <w:marRight w:val="0"/>
      <w:marTop w:val="0"/>
      <w:marBottom w:val="0"/>
      <w:divBdr>
        <w:top w:val="none" w:sz="0" w:space="0" w:color="auto"/>
        <w:left w:val="none" w:sz="0" w:space="0" w:color="auto"/>
        <w:bottom w:val="none" w:sz="0" w:space="0" w:color="auto"/>
        <w:right w:val="none" w:sz="0" w:space="0" w:color="auto"/>
      </w:divBdr>
    </w:div>
    <w:div w:id="893541217">
      <w:bodyDiv w:val="1"/>
      <w:marLeft w:val="0"/>
      <w:marRight w:val="0"/>
      <w:marTop w:val="0"/>
      <w:marBottom w:val="0"/>
      <w:divBdr>
        <w:top w:val="none" w:sz="0" w:space="0" w:color="auto"/>
        <w:left w:val="none" w:sz="0" w:space="0" w:color="auto"/>
        <w:bottom w:val="none" w:sz="0" w:space="0" w:color="auto"/>
        <w:right w:val="none" w:sz="0" w:space="0" w:color="auto"/>
      </w:divBdr>
    </w:div>
    <w:div w:id="903952696">
      <w:bodyDiv w:val="1"/>
      <w:marLeft w:val="0"/>
      <w:marRight w:val="0"/>
      <w:marTop w:val="0"/>
      <w:marBottom w:val="0"/>
      <w:divBdr>
        <w:top w:val="none" w:sz="0" w:space="0" w:color="auto"/>
        <w:left w:val="none" w:sz="0" w:space="0" w:color="auto"/>
        <w:bottom w:val="none" w:sz="0" w:space="0" w:color="auto"/>
        <w:right w:val="none" w:sz="0" w:space="0" w:color="auto"/>
      </w:divBdr>
    </w:div>
    <w:div w:id="989941353">
      <w:bodyDiv w:val="1"/>
      <w:marLeft w:val="0"/>
      <w:marRight w:val="0"/>
      <w:marTop w:val="0"/>
      <w:marBottom w:val="0"/>
      <w:divBdr>
        <w:top w:val="none" w:sz="0" w:space="0" w:color="auto"/>
        <w:left w:val="none" w:sz="0" w:space="0" w:color="auto"/>
        <w:bottom w:val="none" w:sz="0" w:space="0" w:color="auto"/>
        <w:right w:val="none" w:sz="0" w:space="0" w:color="auto"/>
      </w:divBdr>
    </w:div>
    <w:div w:id="1020087347">
      <w:bodyDiv w:val="1"/>
      <w:marLeft w:val="0"/>
      <w:marRight w:val="0"/>
      <w:marTop w:val="0"/>
      <w:marBottom w:val="0"/>
      <w:divBdr>
        <w:top w:val="none" w:sz="0" w:space="0" w:color="auto"/>
        <w:left w:val="none" w:sz="0" w:space="0" w:color="auto"/>
        <w:bottom w:val="none" w:sz="0" w:space="0" w:color="auto"/>
        <w:right w:val="none" w:sz="0" w:space="0" w:color="auto"/>
      </w:divBdr>
    </w:div>
    <w:div w:id="1283919751">
      <w:bodyDiv w:val="1"/>
      <w:marLeft w:val="0"/>
      <w:marRight w:val="0"/>
      <w:marTop w:val="0"/>
      <w:marBottom w:val="0"/>
      <w:divBdr>
        <w:top w:val="none" w:sz="0" w:space="0" w:color="auto"/>
        <w:left w:val="none" w:sz="0" w:space="0" w:color="auto"/>
        <w:bottom w:val="none" w:sz="0" w:space="0" w:color="auto"/>
        <w:right w:val="none" w:sz="0" w:space="0" w:color="auto"/>
      </w:divBdr>
    </w:div>
    <w:div w:id="1296449055">
      <w:bodyDiv w:val="1"/>
      <w:marLeft w:val="0"/>
      <w:marRight w:val="0"/>
      <w:marTop w:val="0"/>
      <w:marBottom w:val="0"/>
      <w:divBdr>
        <w:top w:val="none" w:sz="0" w:space="0" w:color="auto"/>
        <w:left w:val="none" w:sz="0" w:space="0" w:color="auto"/>
        <w:bottom w:val="none" w:sz="0" w:space="0" w:color="auto"/>
        <w:right w:val="none" w:sz="0" w:space="0" w:color="auto"/>
      </w:divBdr>
    </w:div>
    <w:div w:id="1306012541">
      <w:bodyDiv w:val="1"/>
      <w:marLeft w:val="0"/>
      <w:marRight w:val="0"/>
      <w:marTop w:val="0"/>
      <w:marBottom w:val="0"/>
      <w:divBdr>
        <w:top w:val="none" w:sz="0" w:space="0" w:color="auto"/>
        <w:left w:val="none" w:sz="0" w:space="0" w:color="auto"/>
        <w:bottom w:val="none" w:sz="0" w:space="0" w:color="auto"/>
        <w:right w:val="none" w:sz="0" w:space="0" w:color="auto"/>
      </w:divBdr>
    </w:div>
    <w:div w:id="1383091992">
      <w:bodyDiv w:val="1"/>
      <w:marLeft w:val="0"/>
      <w:marRight w:val="0"/>
      <w:marTop w:val="0"/>
      <w:marBottom w:val="0"/>
      <w:divBdr>
        <w:top w:val="none" w:sz="0" w:space="0" w:color="auto"/>
        <w:left w:val="none" w:sz="0" w:space="0" w:color="auto"/>
        <w:bottom w:val="none" w:sz="0" w:space="0" w:color="auto"/>
        <w:right w:val="none" w:sz="0" w:space="0" w:color="auto"/>
      </w:divBdr>
    </w:div>
    <w:div w:id="1383138101">
      <w:bodyDiv w:val="1"/>
      <w:marLeft w:val="0"/>
      <w:marRight w:val="0"/>
      <w:marTop w:val="0"/>
      <w:marBottom w:val="0"/>
      <w:divBdr>
        <w:top w:val="none" w:sz="0" w:space="0" w:color="auto"/>
        <w:left w:val="none" w:sz="0" w:space="0" w:color="auto"/>
        <w:bottom w:val="none" w:sz="0" w:space="0" w:color="auto"/>
        <w:right w:val="none" w:sz="0" w:space="0" w:color="auto"/>
      </w:divBdr>
    </w:div>
    <w:div w:id="1596671764">
      <w:bodyDiv w:val="1"/>
      <w:marLeft w:val="0"/>
      <w:marRight w:val="0"/>
      <w:marTop w:val="0"/>
      <w:marBottom w:val="0"/>
      <w:divBdr>
        <w:top w:val="none" w:sz="0" w:space="0" w:color="auto"/>
        <w:left w:val="none" w:sz="0" w:space="0" w:color="auto"/>
        <w:bottom w:val="none" w:sz="0" w:space="0" w:color="auto"/>
        <w:right w:val="none" w:sz="0" w:space="0" w:color="auto"/>
      </w:divBdr>
    </w:div>
    <w:div w:id="1643608827">
      <w:bodyDiv w:val="1"/>
      <w:marLeft w:val="0"/>
      <w:marRight w:val="0"/>
      <w:marTop w:val="0"/>
      <w:marBottom w:val="0"/>
      <w:divBdr>
        <w:top w:val="none" w:sz="0" w:space="0" w:color="auto"/>
        <w:left w:val="none" w:sz="0" w:space="0" w:color="auto"/>
        <w:bottom w:val="none" w:sz="0" w:space="0" w:color="auto"/>
        <w:right w:val="none" w:sz="0" w:space="0" w:color="auto"/>
      </w:divBdr>
    </w:div>
    <w:div w:id="2004162148">
      <w:bodyDiv w:val="1"/>
      <w:marLeft w:val="0"/>
      <w:marRight w:val="0"/>
      <w:marTop w:val="0"/>
      <w:marBottom w:val="0"/>
      <w:divBdr>
        <w:top w:val="none" w:sz="0" w:space="0" w:color="auto"/>
        <w:left w:val="none" w:sz="0" w:space="0" w:color="auto"/>
        <w:bottom w:val="none" w:sz="0" w:space="0" w:color="auto"/>
        <w:right w:val="none" w:sz="0" w:space="0" w:color="auto"/>
      </w:divBdr>
    </w:div>
    <w:div w:id="2004628789">
      <w:bodyDiv w:val="1"/>
      <w:marLeft w:val="0"/>
      <w:marRight w:val="0"/>
      <w:marTop w:val="0"/>
      <w:marBottom w:val="0"/>
      <w:divBdr>
        <w:top w:val="none" w:sz="0" w:space="0" w:color="auto"/>
        <w:left w:val="none" w:sz="0" w:space="0" w:color="auto"/>
        <w:bottom w:val="none" w:sz="0" w:space="0" w:color="auto"/>
        <w:right w:val="none" w:sz="0" w:space="0" w:color="auto"/>
      </w:divBdr>
    </w:div>
    <w:div w:id="20446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15</Pages>
  <Words>4979</Words>
  <Characters>28386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dc:creator>
  <cp:lastModifiedBy>Hilary</cp:lastModifiedBy>
  <cp:revision>6</cp:revision>
  <dcterms:created xsi:type="dcterms:W3CDTF">2015-05-21T14:25:00Z</dcterms:created>
  <dcterms:modified xsi:type="dcterms:W3CDTF">2015-05-22T15:14:00Z</dcterms:modified>
</cp:coreProperties>
</file>